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04" w:rsidRPr="003A6CC2" w:rsidRDefault="00267404">
      <w:pPr>
        <w:rPr>
          <w:rStyle w:val="Zwaar"/>
        </w:rPr>
      </w:pPr>
    </w:p>
    <w:tbl>
      <w:tblPr>
        <w:tblW w:w="9900" w:type="dxa"/>
        <w:tblCellSpacing w:w="0" w:type="dxa"/>
        <w:tblInd w:w="3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9"/>
        <w:gridCol w:w="4861"/>
      </w:tblGrid>
      <w:tr w:rsidR="004C075A" w:rsidRPr="00267404">
        <w:trPr>
          <w:trHeight w:val="315"/>
          <w:tblCellSpacing w:w="0" w:type="dxa"/>
        </w:trPr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</w:tcPr>
          <w:p w:rsidR="001D4969" w:rsidRDefault="00DA0728" w:rsidP="004C075A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Vakbekwaam medewerker bloembinde</w:t>
            </w:r>
            <w:r w:rsidR="001D4969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n</w:t>
            </w:r>
          </w:p>
          <w:p w:rsidR="00496BA3" w:rsidRPr="00267404" w:rsidRDefault="001D4969" w:rsidP="004C075A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97430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</w:tcPr>
          <w:p w:rsidR="004C075A" w:rsidRPr="00267404" w:rsidRDefault="00DA0728" w:rsidP="002063D4">
            <w:pPr>
              <w:spacing w:before="100" w:beforeAutospacing="1" w:after="100" w:afterAutospacing="1"/>
              <w:jc w:val="right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Jamie’s </w:t>
            </w:r>
            <w:r w:rsidR="002E5E38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job</w:t>
            </w:r>
            <w:r w:rsidR="00EB5B69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br/>
              <w:t>430</w:t>
            </w:r>
          </w:p>
        </w:tc>
      </w:tr>
      <w:tr w:rsidR="004C075A" w:rsidRPr="00267404">
        <w:trPr>
          <w:trHeight w:val="343"/>
          <w:tblCellSpacing w:w="0" w:type="dxa"/>
        </w:trPr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6CCFF"/>
          </w:tcPr>
          <w:p w:rsidR="0098386C" w:rsidRPr="00267404" w:rsidRDefault="009726B4" w:rsidP="004C075A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6740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Leer</w:t>
            </w:r>
            <w:r w:rsidR="006D58D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eenheid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6CCFF"/>
          </w:tcPr>
          <w:p w:rsidR="00717498" w:rsidRPr="00267404" w:rsidRDefault="000338C1" w:rsidP="000338C1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6740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Seizoenen</w:t>
            </w:r>
            <w:r w:rsidR="003C282E" w:rsidRPr="0026740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en </w:t>
            </w:r>
            <w:r w:rsidR="00147E6F" w:rsidRPr="0026740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hun </w:t>
            </w:r>
            <w:r w:rsidR="003C282E" w:rsidRPr="0026740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producten</w:t>
            </w:r>
          </w:p>
        </w:tc>
      </w:tr>
      <w:tr w:rsidR="00201ED2" w:rsidRPr="00267404">
        <w:trPr>
          <w:trHeight w:val="1389"/>
          <w:tblCellSpacing w:w="0" w:type="dxa"/>
        </w:trPr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CC"/>
          </w:tcPr>
          <w:p w:rsidR="008F4940" w:rsidRPr="00267404" w:rsidRDefault="006468A0" w:rsidP="004C075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="00201ED2" w:rsidRPr="00267404">
              <w:rPr>
                <w:rFonts w:ascii="Arial" w:hAnsi="Arial" w:cs="Arial"/>
                <w:b/>
                <w:bCs/>
              </w:rPr>
              <w:t xml:space="preserve">Bijbehorende </w:t>
            </w:r>
            <w:r w:rsidR="00496BA3" w:rsidRPr="00267404">
              <w:rPr>
                <w:rFonts w:ascii="Arial" w:hAnsi="Arial" w:cs="Arial"/>
                <w:b/>
                <w:bCs/>
              </w:rPr>
              <w:t>kernta</w:t>
            </w:r>
            <w:r w:rsidR="00717498" w:rsidRPr="00267404">
              <w:rPr>
                <w:rFonts w:ascii="Arial" w:hAnsi="Arial" w:cs="Arial"/>
                <w:b/>
                <w:bCs/>
              </w:rPr>
              <w:t>a</w:t>
            </w:r>
            <w:r w:rsidR="00496BA3" w:rsidRPr="00267404">
              <w:rPr>
                <w:rFonts w:ascii="Arial" w:hAnsi="Arial" w:cs="Arial"/>
                <w:b/>
                <w:bCs/>
              </w:rPr>
              <w:t>k</w:t>
            </w:r>
            <w:r w:rsidR="00717498" w:rsidRPr="00267404">
              <w:rPr>
                <w:rFonts w:ascii="Arial" w:hAnsi="Arial" w:cs="Arial"/>
                <w:b/>
                <w:bCs/>
              </w:rPr>
              <w:t>(</w:t>
            </w:r>
            <w:r w:rsidR="00496BA3" w:rsidRPr="00267404">
              <w:rPr>
                <w:rFonts w:ascii="Arial" w:hAnsi="Arial" w:cs="Arial"/>
                <w:b/>
                <w:bCs/>
              </w:rPr>
              <w:t>en</w:t>
            </w:r>
            <w:r w:rsidR="00717498" w:rsidRPr="00267404">
              <w:rPr>
                <w:rFonts w:ascii="Arial" w:hAnsi="Arial" w:cs="Arial"/>
                <w:b/>
                <w:bCs/>
              </w:rPr>
              <w:t>)</w:t>
            </w:r>
            <w:r w:rsidR="00201ED2" w:rsidRPr="00267404">
              <w:rPr>
                <w:rFonts w:ascii="Arial" w:hAnsi="Arial" w:cs="Arial"/>
                <w:b/>
                <w:bCs/>
              </w:rPr>
              <w:t>:</w:t>
            </w:r>
            <w:r w:rsidR="00267404">
              <w:rPr>
                <w:rFonts w:ascii="Arial" w:hAnsi="Arial" w:cs="Arial"/>
                <w:b/>
                <w:bCs/>
              </w:rPr>
              <w:t xml:space="preserve"> </w:t>
            </w:r>
            <w:r w:rsidR="000338C1" w:rsidRPr="00267404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br/>
            </w:r>
            <w:r w:rsidR="00717498" w:rsidRPr="00267404">
              <w:rPr>
                <w:rFonts w:ascii="Arial" w:hAnsi="Arial" w:cs="Arial"/>
                <w:b/>
                <w:bCs/>
              </w:rPr>
              <w:t>Bijbehorende Werkproces(sen):</w:t>
            </w:r>
            <w:r w:rsidR="00267404">
              <w:rPr>
                <w:rFonts w:ascii="Arial" w:hAnsi="Arial" w:cs="Arial"/>
                <w:b/>
                <w:bCs/>
              </w:rPr>
              <w:t xml:space="preserve"> </w:t>
            </w:r>
            <w:r w:rsidR="000338C1" w:rsidRPr="00267404">
              <w:rPr>
                <w:rFonts w:ascii="Arial" w:hAnsi="Arial" w:cs="Arial"/>
                <w:b/>
                <w:bCs/>
              </w:rPr>
              <w:t>1.2</w:t>
            </w:r>
            <w:r w:rsidR="00201ED2" w:rsidRPr="00267404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Competenties : Q,E,N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CC"/>
          </w:tcPr>
          <w:p w:rsidR="00496BA3" w:rsidRPr="00267404" w:rsidRDefault="00496BA3" w:rsidP="008F4940">
            <w:pPr>
              <w:tabs>
                <w:tab w:val="left" w:pos="645"/>
              </w:tabs>
              <w:rPr>
                <w:rFonts w:ascii="Arial" w:hAnsi="Arial" w:cs="Arial"/>
                <w:b/>
                <w:bCs/>
              </w:rPr>
            </w:pPr>
          </w:p>
          <w:p w:rsidR="00AB522D" w:rsidRPr="00267404" w:rsidRDefault="00267404" w:rsidP="00267404">
            <w:pPr>
              <w:tabs>
                <w:tab w:val="left" w:pos="64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Bijbehorende </w:t>
            </w:r>
            <w:r w:rsidR="006468A0">
              <w:rPr>
                <w:rFonts w:ascii="Arial" w:hAnsi="Arial" w:cs="Arial"/>
                <w:b/>
                <w:bCs/>
              </w:rPr>
              <w:t>leertaak:</w:t>
            </w:r>
            <w:r>
              <w:rPr>
                <w:rFonts w:ascii="Arial" w:hAnsi="Arial" w:cs="Arial"/>
                <w:b/>
                <w:bCs/>
              </w:rPr>
              <w:br/>
              <w:t xml:space="preserve"> “</w:t>
            </w:r>
            <w:r w:rsidR="00EB5B69">
              <w:rPr>
                <w:rFonts w:ascii="Arial" w:hAnsi="Arial" w:cs="Arial"/>
                <w:b/>
                <w:bCs/>
              </w:rPr>
              <w:t>Dat ziet er goed uit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</w:tc>
      </w:tr>
    </w:tbl>
    <w:p w:rsidR="009F5BD7" w:rsidRPr="00267404" w:rsidRDefault="009F5BD7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7200"/>
      </w:tblGrid>
      <w:tr w:rsidR="004656F8" w:rsidRPr="001F5A56" w:rsidTr="001F5A56">
        <w:tc>
          <w:tcPr>
            <w:tcW w:w="2700" w:type="dxa"/>
            <w:vMerge w:val="restart"/>
          </w:tcPr>
          <w:p w:rsidR="0022313D" w:rsidRPr="001F5A56" w:rsidRDefault="0022313D" w:rsidP="001F5A56">
            <w:pPr>
              <w:widowControl w:val="0"/>
              <w:autoSpaceDE w:val="0"/>
              <w:autoSpaceDN w:val="0"/>
              <w:adjustRightInd w:val="0"/>
              <w:spacing w:before="1" w:line="240" w:lineRule="exact"/>
              <w:rPr>
                <w:rFonts w:ascii="Arial" w:hAnsi="Arial" w:cs="Arial"/>
              </w:rPr>
            </w:pPr>
          </w:p>
          <w:p w:rsidR="0022313D" w:rsidRPr="001F5A56" w:rsidRDefault="0022313D" w:rsidP="001F5A5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left="114" w:right="-20"/>
              <w:rPr>
                <w:rFonts w:ascii="Arial" w:hAnsi="Arial" w:cs="Arial"/>
                <w:sz w:val="20"/>
                <w:szCs w:val="20"/>
              </w:rPr>
            </w:pPr>
          </w:p>
          <w:p w:rsidR="00A53C42" w:rsidRPr="001F5A56" w:rsidRDefault="003A6CC2" w:rsidP="001F5A56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162050" cy="1181100"/>
                  <wp:effectExtent l="19050" t="0" r="0" b="0"/>
                  <wp:docPr id="2" name="Afbeelding 2" descr="VERF_01_gr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RF_01_gr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C42" w:rsidRPr="001F5A56" w:rsidRDefault="00A53C42" w:rsidP="001F5A5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3C42" w:rsidRPr="001F5A56" w:rsidRDefault="003A6CC2" w:rsidP="001F5A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323975" cy="1571625"/>
                  <wp:effectExtent l="19050" t="0" r="9525" b="0"/>
                  <wp:docPr id="3" name="Afbeelding 3" descr="Vazen%20l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azen%20l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C42" w:rsidRPr="001F5A56" w:rsidRDefault="00A53C42" w:rsidP="001F5A56">
            <w:pPr>
              <w:jc w:val="center"/>
              <w:rPr>
                <w:rFonts w:ascii="Arial" w:hAnsi="Arial" w:cs="Arial"/>
              </w:rPr>
            </w:pPr>
          </w:p>
          <w:p w:rsidR="00274A56" w:rsidRPr="001F5A56" w:rsidRDefault="003A6CC2" w:rsidP="001F5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343025" cy="1009650"/>
                  <wp:effectExtent l="19050" t="0" r="9525" b="0"/>
                  <wp:docPr id="4" name="Afbeelding 4" descr="wi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A56" w:rsidRPr="001F5A56" w:rsidRDefault="00274A56" w:rsidP="001F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4656F8" w:rsidRPr="001F5A56" w:rsidRDefault="009726B4" w:rsidP="00590A0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F5A56">
              <w:rPr>
                <w:rFonts w:ascii="Arial" w:hAnsi="Arial" w:cs="Arial"/>
                <w:b/>
                <w:sz w:val="32"/>
                <w:szCs w:val="32"/>
              </w:rPr>
              <w:t>Algemeen</w:t>
            </w:r>
          </w:p>
        </w:tc>
      </w:tr>
      <w:tr w:rsidR="004656F8" w:rsidRPr="001F5A56" w:rsidTr="001F5A56">
        <w:tc>
          <w:tcPr>
            <w:tcW w:w="2700" w:type="dxa"/>
            <w:vMerge/>
          </w:tcPr>
          <w:p w:rsidR="004656F8" w:rsidRPr="001F5A56" w:rsidRDefault="004656F8" w:rsidP="00590A0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200" w:type="dxa"/>
          </w:tcPr>
          <w:p w:rsidR="002241CE" w:rsidRPr="001F5A56" w:rsidRDefault="00E42AB7" w:rsidP="00E42AB7">
            <w:pPr>
              <w:rPr>
                <w:rFonts w:ascii="Arial" w:hAnsi="Arial" w:cs="Arial"/>
              </w:rPr>
            </w:pPr>
            <w:r w:rsidRPr="001F5A56">
              <w:rPr>
                <w:rFonts w:ascii="Arial" w:hAnsi="Arial" w:cs="Arial"/>
              </w:rPr>
              <w:t xml:space="preserve">Deze </w:t>
            </w:r>
            <w:r w:rsidR="002241CE" w:rsidRPr="001F5A56">
              <w:rPr>
                <w:rFonts w:ascii="Arial" w:hAnsi="Arial" w:cs="Arial"/>
              </w:rPr>
              <w:t xml:space="preserve">leeractiviteit </w:t>
            </w:r>
            <w:r w:rsidR="00644F22" w:rsidRPr="001F5A56">
              <w:rPr>
                <w:rFonts w:ascii="Arial" w:hAnsi="Arial" w:cs="Arial"/>
              </w:rPr>
              <w:t>gaat over</w:t>
            </w:r>
            <w:r w:rsidRPr="001F5A56">
              <w:rPr>
                <w:rFonts w:ascii="Arial" w:hAnsi="Arial" w:cs="Arial"/>
              </w:rPr>
              <w:t xml:space="preserve"> seizoenen</w:t>
            </w:r>
            <w:r w:rsidR="002241CE" w:rsidRPr="001F5A56">
              <w:rPr>
                <w:rFonts w:ascii="Arial" w:hAnsi="Arial" w:cs="Arial"/>
              </w:rPr>
              <w:t xml:space="preserve">. In Nederland hebben wij te maken met vier verschillende seizoenen. Iedereen kent wel de plaatjes van schaatsende mensen met </w:t>
            </w:r>
            <w:hyperlink r:id="rId14" w:history="1">
              <w:r w:rsidR="00267404" w:rsidRPr="001F5A56">
                <w:rPr>
                  <w:rStyle w:val="Hyperlink"/>
                  <w:rFonts w:ascii="Arial" w:hAnsi="Arial" w:cs="Arial"/>
                  <w:sz w:val="24"/>
                  <w:szCs w:val="24"/>
                </w:rPr>
                <w:t>“</w:t>
              </w:r>
              <w:r w:rsidR="002063D4" w:rsidRPr="001F5A56">
                <w:rPr>
                  <w:rStyle w:val="Hyperlink"/>
                  <w:rFonts w:ascii="Arial" w:hAnsi="Arial" w:cs="Arial"/>
                  <w:sz w:val="24"/>
                  <w:szCs w:val="24"/>
                </w:rPr>
                <w:t>koek en z</w:t>
              </w:r>
              <w:r w:rsidR="002241CE" w:rsidRPr="001F5A56">
                <w:rPr>
                  <w:rStyle w:val="Hyperlink"/>
                  <w:rFonts w:ascii="Arial" w:hAnsi="Arial" w:cs="Arial"/>
                  <w:sz w:val="24"/>
                  <w:szCs w:val="24"/>
                </w:rPr>
                <w:t>opie</w:t>
              </w:r>
            </w:hyperlink>
            <w:r w:rsidR="00267404" w:rsidRPr="001F5A56">
              <w:rPr>
                <w:rFonts w:ascii="Arial" w:hAnsi="Arial" w:cs="Arial"/>
              </w:rPr>
              <w:t>”,</w:t>
            </w:r>
            <w:r w:rsidR="002241CE" w:rsidRPr="001F5A56">
              <w:rPr>
                <w:rFonts w:ascii="Arial" w:hAnsi="Arial" w:cs="Arial"/>
              </w:rPr>
              <w:t xml:space="preserve"> </w:t>
            </w:r>
            <w:r w:rsidR="00267404" w:rsidRPr="001F5A56">
              <w:rPr>
                <w:rFonts w:ascii="Arial" w:hAnsi="Arial" w:cs="Arial"/>
              </w:rPr>
              <w:t>e</w:t>
            </w:r>
            <w:r w:rsidR="002241CE" w:rsidRPr="001F5A56">
              <w:rPr>
                <w:rFonts w:ascii="Arial" w:hAnsi="Arial" w:cs="Arial"/>
              </w:rPr>
              <w:t xml:space="preserve">en typisch </w:t>
            </w:r>
            <w:r w:rsidR="00900AE4" w:rsidRPr="001F5A56">
              <w:rPr>
                <w:rFonts w:ascii="Arial" w:hAnsi="Arial" w:cs="Arial"/>
              </w:rPr>
              <w:t>Holland</w:t>
            </w:r>
            <w:r w:rsidR="00267404" w:rsidRPr="001F5A56">
              <w:rPr>
                <w:rFonts w:ascii="Arial" w:hAnsi="Arial" w:cs="Arial"/>
              </w:rPr>
              <w:t>s</w:t>
            </w:r>
            <w:r w:rsidR="002241CE" w:rsidRPr="001F5A56">
              <w:rPr>
                <w:rFonts w:ascii="Arial" w:hAnsi="Arial" w:cs="Arial"/>
              </w:rPr>
              <w:t xml:space="preserve"> winter tafereel. Ook al worden de winters in Nederland steeds warmer als gevolg van de “Global Heating” .</w:t>
            </w:r>
          </w:p>
          <w:p w:rsidR="002241CE" w:rsidRPr="001F5A56" w:rsidRDefault="002241CE" w:rsidP="00E42AB7">
            <w:pPr>
              <w:rPr>
                <w:rFonts w:ascii="Arial" w:hAnsi="Arial" w:cs="Arial"/>
              </w:rPr>
            </w:pPr>
          </w:p>
          <w:p w:rsidR="00900AE4" w:rsidRPr="001F5A56" w:rsidRDefault="00900AE4" w:rsidP="00E42AB7">
            <w:pPr>
              <w:rPr>
                <w:rFonts w:ascii="Arial" w:hAnsi="Arial" w:cs="Arial"/>
              </w:rPr>
            </w:pPr>
            <w:r w:rsidRPr="001F5A56">
              <w:rPr>
                <w:rFonts w:ascii="Arial" w:hAnsi="Arial" w:cs="Arial"/>
              </w:rPr>
              <w:t xml:space="preserve">Ieder seizoen kenmerkt zich door </w:t>
            </w:r>
            <w:r w:rsidR="00267404" w:rsidRPr="001F5A56">
              <w:rPr>
                <w:rFonts w:ascii="Arial" w:hAnsi="Arial" w:cs="Arial"/>
              </w:rPr>
              <w:t>verschil in temperatuur en daglen</w:t>
            </w:r>
            <w:r w:rsidRPr="001F5A56">
              <w:rPr>
                <w:rFonts w:ascii="Arial" w:hAnsi="Arial" w:cs="Arial"/>
              </w:rPr>
              <w:t>gte, dit heeft gevolg voor de flora (bloem en planten) en fauna (dieren) tijdens een bepaald seizoen.</w:t>
            </w:r>
          </w:p>
          <w:p w:rsidR="00900AE4" w:rsidRPr="001F5A56" w:rsidRDefault="00900AE4" w:rsidP="00E42AB7">
            <w:pPr>
              <w:rPr>
                <w:rFonts w:ascii="Arial" w:hAnsi="Arial" w:cs="Arial"/>
              </w:rPr>
            </w:pPr>
          </w:p>
          <w:p w:rsidR="003F2BB8" w:rsidRPr="001F5A56" w:rsidRDefault="00900AE4" w:rsidP="00E42AB7">
            <w:pPr>
              <w:rPr>
                <w:rFonts w:ascii="Arial" w:hAnsi="Arial" w:cs="Arial"/>
              </w:rPr>
            </w:pPr>
            <w:r w:rsidRPr="001F5A56">
              <w:rPr>
                <w:rFonts w:ascii="Arial" w:hAnsi="Arial" w:cs="Arial"/>
              </w:rPr>
              <w:t xml:space="preserve">De seizoenen hebben veel invloed op de verkrijgbaarheid van bloemen en planten. </w:t>
            </w:r>
          </w:p>
          <w:p w:rsidR="00900AE4" w:rsidRPr="001F5A56" w:rsidRDefault="00900AE4" w:rsidP="00E42AB7">
            <w:pPr>
              <w:rPr>
                <w:rFonts w:ascii="Arial" w:hAnsi="Arial" w:cs="Arial"/>
              </w:rPr>
            </w:pPr>
            <w:r w:rsidRPr="001F5A56">
              <w:rPr>
                <w:rFonts w:ascii="Arial" w:hAnsi="Arial" w:cs="Arial"/>
              </w:rPr>
              <w:t>Jaarrond zijn niet alle materialen verkrijgbaar</w:t>
            </w:r>
            <w:r w:rsidR="003F2BB8" w:rsidRPr="001F5A56">
              <w:rPr>
                <w:rFonts w:ascii="Arial" w:hAnsi="Arial" w:cs="Arial"/>
              </w:rPr>
              <w:t xml:space="preserve">, </w:t>
            </w:r>
            <w:r w:rsidR="00267404" w:rsidRPr="001F5A56">
              <w:rPr>
                <w:rFonts w:ascii="Arial" w:hAnsi="Arial" w:cs="Arial"/>
              </w:rPr>
              <w:t xml:space="preserve">je kunt </w:t>
            </w:r>
            <w:r w:rsidR="003F2BB8" w:rsidRPr="001F5A56">
              <w:rPr>
                <w:rFonts w:ascii="Arial" w:hAnsi="Arial" w:cs="Arial"/>
              </w:rPr>
              <w:t>b</w:t>
            </w:r>
            <w:r w:rsidR="00267404" w:rsidRPr="001F5A56">
              <w:rPr>
                <w:rFonts w:ascii="Arial" w:hAnsi="Arial" w:cs="Arial"/>
              </w:rPr>
              <w:t>ij</w:t>
            </w:r>
            <w:r w:rsidR="003F2BB8" w:rsidRPr="001F5A56">
              <w:rPr>
                <w:rFonts w:ascii="Arial" w:hAnsi="Arial" w:cs="Arial"/>
              </w:rPr>
              <w:t>v</w:t>
            </w:r>
            <w:r w:rsidR="00267404" w:rsidRPr="001F5A56">
              <w:rPr>
                <w:rFonts w:ascii="Arial" w:hAnsi="Arial" w:cs="Arial"/>
              </w:rPr>
              <w:t>oorbeeld</w:t>
            </w:r>
            <w:r w:rsidR="003F2BB8" w:rsidRPr="001F5A56">
              <w:rPr>
                <w:rFonts w:ascii="Arial" w:hAnsi="Arial" w:cs="Arial"/>
              </w:rPr>
              <w:t xml:space="preserve"> </w:t>
            </w:r>
            <w:r w:rsidRPr="001F5A56">
              <w:rPr>
                <w:rFonts w:ascii="Arial" w:hAnsi="Arial" w:cs="Arial"/>
              </w:rPr>
              <w:t xml:space="preserve">in het voorjaar </w:t>
            </w:r>
            <w:r w:rsidR="00267404" w:rsidRPr="001F5A56">
              <w:rPr>
                <w:rFonts w:ascii="Arial" w:hAnsi="Arial" w:cs="Arial"/>
              </w:rPr>
              <w:t xml:space="preserve">geen </w:t>
            </w:r>
            <w:r w:rsidRPr="001F5A56">
              <w:rPr>
                <w:rFonts w:ascii="Arial" w:hAnsi="Arial" w:cs="Arial"/>
              </w:rPr>
              <w:t>rozenbottels kopen of in de winter pioenrozen.</w:t>
            </w:r>
          </w:p>
          <w:p w:rsidR="00900AE4" w:rsidRPr="001F5A56" w:rsidRDefault="00900AE4" w:rsidP="00E42AB7">
            <w:pPr>
              <w:rPr>
                <w:rFonts w:ascii="Arial" w:hAnsi="Arial" w:cs="Arial"/>
              </w:rPr>
            </w:pPr>
          </w:p>
          <w:p w:rsidR="00900AE4" w:rsidRPr="001F5A56" w:rsidRDefault="00900AE4" w:rsidP="00E42AB7">
            <w:pPr>
              <w:rPr>
                <w:rFonts w:ascii="Arial" w:hAnsi="Arial" w:cs="Arial"/>
              </w:rPr>
            </w:pPr>
            <w:r w:rsidRPr="001F5A56">
              <w:rPr>
                <w:rFonts w:ascii="Arial" w:hAnsi="Arial" w:cs="Arial"/>
              </w:rPr>
              <w:t xml:space="preserve">Ook zijn er </w:t>
            </w:r>
            <w:r w:rsidR="00BA3090" w:rsidRPr="001F5A56">
              <w:rPr>
                <w:rFonts w:ascii="Arial" w:hAnsi="Arial" w:cs="Arial"/>
              </w:rPr>
              <w:t>materialen</w:t>
            </w:r>
            <w:r w:rsidRPr="001F5A56">
              <w:rPr>
                <w:rFonts w:ascii="Arial" w:hAnsi="Arial" w:cs="Arial"/>
              </w:rPr>
              <w:t xml:space="preserve"> die wel jaar</w:t>
            </w:r>
            <w:r w:rsidR="00BA3090" w:rsidRPr="001F5A56">
              <w:rPr>
                <w:rFonts w:ascii="Arial" w:hAnsi="Arial" w:cs="Arial"/>
              </w:rPr>
              <w:t>ron</w:t>
            </w:r>
            <w:r w:rsidRPr="001F5A56">
              <w:rPr>
                <w:rFonts w:ascii="Arial" w:hAnsi="Arial" w:cs="Arial"/>
              </w:rPr>
              <w:t>d verkrijgbaar zijn maar waarvan je denkt</w:t>
            </w:r>
            <w:r w:rsidR="00267404" w:rsidRPr="001F5A56">
              <w:rPr>
                <w:rFonts w:ascii="Arial" w:hAnsi="Arial" w:cs="Arial"/>
              </w:rPr>
              <w:t>:</w:t>
            </w:r>
            <w:r w:rsidRPr="001F5A56">
              <w:rPr>
                <w:rFonts w:ascii="Arial" w:hAnsi="Arial" w:cs="Arial"/>
              </w:rPr>
              <w:t xml:space="preserve"> die </w:t>
            </w:r>
            <w:r w:rsidR="00267404" w:rsidRPr="001F5A56">
              <w:rPr>
                <w:rFonts w:ascii="Arial" w:hAnsi="Arial" w:cs="Arial"/>
              </w:rPr>
              <w:t>horen</w:t>
            </w:r>
            <w:r w:rsidRPr="001F5A56">
              <w:rPr>
                <w:rFonts w:ascii="Arial" w:hAnsi="Arial" w:cs="Arial"/>
              </w:rPr>
              <w:t xml:space="preserve"> niet thuis in dit seizoen</w:t>
            </w:r>
            <w:r w:rsidR="00267404" w:rsidRPr="001F5A56">
              <w:rPr>
                <w:rFonts w:ascii="Arial" w:hAnsi="Arial" w:cs="Arial"/>
              </w:rPr>
              <w:t>! Het is bijvoorbeeld wel</w:t>
            </w:r>
            <w:r w:rsidRPr="001F5A56">
              <w:rPr>
                <w:rFonts w:ascii="Arial" w:hAnsi="Arial" w:cs="Arial"/>
              </w:rPr>
              <w:t xml:space="preserve"> mogelijk om </w:t>
            </w:r>
            <w:r w:rsidR="00BA3090" w:rsidRPr="001F5A56">
              <w:rPr>
                <w:rFonts w:ascii="Arial" w:hAnsi="Arial" w:cs="Arial"/>
              </w:rPr>
              <w:t>zonnebloemen</w:t>
            </w:r>
            <w:r w:rsidRPr="001F5A56">
              <w:rPr>
                <w:rFonts w:ascii="Arial" w:hAnsi="Arial" w:cs="Arial"/>
              </w:rPr>
              <w:t xml:space="preserve"> te kopen me</w:t>
            </w:r>
            <w:r w:rsidR="00BA3090" w:rsidRPr="001F5A56">
              <w:rPr>
                <w:rFonts w:ascii="Arial" w:hAnsi="Arial" w:cs="Arial"/>
              </w:rPr>
              <w:t>t kerst maar veel mensen vinden dit niet in de winter passen.</w:t>
            </w:r>
          </w:p>
          <w:p w:rsidR="00BA3090" w:rsidRPr="001F5A56" w:rsidRDefault="00BA3090" w:rsidP="00E42AB7">
            <w:pPr>
              <w:rPr>
                <w:rFonts w:ascii="Arial" w:hAnsi="Arial" w:cs="Arial"/>
              </w:rPr>
            </w:pPr>
          </w:p>
          <w:p w:rsidR="00E42AB7" w:rsidRPr="001F5A56" w:rsidRDefault="00900AE4" w:rsidP="00E42AB7">
            <w:pPr>
              <w:rPr>
                <w:rFonts w:ascii="Arial" w:hAnsi="Arial" w:cs="Arial"/>
              </w:rPr>
            </w:pPr>
            <w:r w:rsidRPr="001F5A56">
              <w:rPr>
                <w:rFonts w:ascii="Arial" w:hAnsi="Arial" w:cs="Arial"/>
              </w:rPr>
              <w:t>We noemen dit seizoensgebonden!</w:t>
            </w:r>
          </w:p>
          <w:p w:rsidR="00F20102" w:rsidRPr="001F5A56" w:rsidRDefault="00E42AB7" w:rsidP="00F20102">
            <w:pPr>
              <w:rPr>
                <w:rFonts w:ascii="Arial" w:hAnsi="Arial" w:cs="Arial"/>
              </w:rPr>
            </w:pPr>
            <w:r w:rsidRPr="001F5A56">
              <w:rPr>
                <w:rFonts w:ascii="Arial" w:hAnsi="Arial" w:cs="Arial"/>
              </w:rPr>
              <w:t xml:space="preserve">Wil je </w:t>
            </w:r>
            <w:r w:rsidR="00BA3090" w:rsidRPr="001F5A56">
              <w:rPr>
                <w:rFonts w:ascii="Arial" w:hAnsi="Arial" w:cs="Arial"/>
              </w:rPr>
              <w:t xml:space="preserve">bepaalde seizoensgebonden materialen buiten het seizoen </w:t>
            </w:r>
            <w:r w:rsidRPr="001F5A56">
              <w:rPr>
                <w:rFonts w:ascii="Arial" w:hAnsi="Arial" w:cs="Arial"/>
              </w:rPr>
              <w:t xml:space="preserve"> kopen/ ve</w:t>
            </w:r>
            <w:r w:rsidR="00BA3090" w:rsidRPr="001F5A56">
              <w:rPr>
                <w:rFonts w:ascii="Arial" w:hAnsi="Arial" w:cs="Arial"/>
              </w:rPr>
              <w:t>r</w:t>
            </w:r>
            <w:r w:rsidR="00267404" w:rsidRPr="001F5A56">
              <w:rPr>
                <w:rFonts w:ascii="Arial" w:hAnsi="Arial" w:cs="Arial"/>
              </w:rPr>
              <w:t xml:space="preserve">kopen? Dan </w:t>
            </w:r>
            <w:r w:rsidR="00BA3090" w:rsidRPr="001F5A56">
              <w:rPr>
                <w:rFonts w:ascii="Arial" w:hAnsi="Arial" w:cs="Arial"/>
              </w:rPr>
              <w:t>heeft dat consequenties</w:t>
            </w:r>
            <w:r w:rsidR="003F2BB8" w:rsidRPr="001F5A56">
              <w:rPr>
                <w:rFonts w:ascii="Arial" w:hAnsi="Arial" w:cs="Arial"/>
              </w:rPr>
              <w:t>.</w:t>
            </w:r>
          </w:p>
        </w:tc>
      </w:tr>
    </w:tbl>
    <w:p w:rsidR="00275347" w:rsidRPr="00267404" w:rsidRDefault="00275347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6840"/>
      </w:tblGrid>
      <w:tr w:rsidR="009F5BD7" w:rsidRPr="001F5A56" w:rsidTr="001F5A56">
        <w:tc>
          <w:tcPr>
            <w:tcW w:w="3060" w:type="dxa"/>
          </w:tcPr>
          <w:p w:rsidR="00C27B54" w:rsidRPr="001F5A56" w:rsidRDefault="00C27B54" w:rsidP="00590A0A">
            <w:pPr>
              <w:rPr>
                <w:rFonts w:ascii="Arial" w:hAnsi="Arial" w:cs="Arial"/>
                <w:spacing w:val="-3"/>
              </w:rPr>
            </w:pPr>
          </w:p>
          <w:p w:rsidR="00075181" w:rsidRPr="001F5A56" w:rsidRDefault="00C27B54" w:rsidP="00590A0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F5A56">
              <w:rPr>
                <w:rFonts w:ascii="Arial" w:hAnsi="Arial" w:cs="Arial"/>
                <w:b/>
                <w:spacing w:val="-3"/>
                <w:sz w:val="28"/>
                <w:szCs w:val="28"/>
              </w:rPr>
              <w:t>Doelstelling:</w:t>
            </w:r>
          </w:p>
        </w:tc>
        <w:tc>
          <w:tcPr>
            <w:tcW w:w="6840" w:type="dxa"/>
          </w:tcPr>
          <w:p w:rsidR="00267404" w:rsidRPr="001F5A56" w:rsidRDefault="00E42AB7" w:rsidP="001F5A56">
            <w:pPr>
              <w:numPr>
                <w:ilvl w:val="0"/>
                <w:numId w:val="4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>Leren wat de oorspronkelijke bloeitijd is van plantaardige</w:t>
            </w:r>
            <w:r w:rsidR="00267404" w:rsidRPr="001F5A56">
              <w:rPr>
                <w:rFonts w:ascii="Arial" w:hAnsi="Arial" w:cs="Arial"/>
                <w:spacing w:val="-3"/>
              </w:rPr>
              <w:t xml:space="preserve"> </w:t>
            </w:r>
            <w:r w:rsidR="00644F22" w:rsidRPr="001F5A56">
              <w:rPr>
                <w:rFonts w:ascii="Arial" w:hAnsi="Arial" w:cs="Arial"/>
                <w:spacing w:val="-3"/>
              </w:rPr>
              <w:t>m</w:t>
            </w:r>
            <w:r w:rsidRPr="001F5A56">
              <w:rPr>
                <w:rFonts w:ascii="Arial" w:hAnsi="Arial" w:cs="Arial"/>
                <w:spacing w:val="-3"/>
              </w:rPr>
              <w:t>aterialen</w:t>
            </w:r>
            <w:r w:rsidR="00267404" w:rsidRPr="001F5A56">
              <w:rPr>
                <w:rFonts w:ascii="Arial" w:hAnsi="Arial" w:cs="Arial"/>
                <w:spacing w:val="-3"/>
              </w:rPr>
              <w:t>.</w:t>
            </w:r>
          </w:p>
          <w:p w:rsidR="00267404" w:rsidRPr="001F5A56" w:rsidRDefault="00644F22" w:rsidP="001F5A56">
            <w:pPr>
              <w:numPr>
                <w:ilvl w:val="0"/>
                <w:numId w:val="4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>B</w:t>
            </w:r>
            <w:r w:rsidR="00BA3090" w:rsidRPr="001F5A56">
              <w:rPr>
                <w:rFonts w:ascii="Arial" w:hAnsi="Arial" w:cs="Arial"/>
                <w:spacing w:val="-3"/>
              </w:rPr>
              <w:t>ewust</w:t>
            </w:r>
            <w:r w:rsidRPr="001F5A56">
              <w:rPr>
                <w:rFonts w:ascii="Arial" w:hAnsi="Arial" w:cs="Arial"/>
                <w:spacing w:val="-3"/>
              </w:rPr>
              <w:t xml:space="preserve"> worden </w:t>
            </w:r>
            <w:r w:rsidR="00BA3090" w:rsidRPr="001F5A56">
              <w:rPr>
                <w:rFonts w:ascii="Arial" w:hAnsi="Arial" w:cs="Arial"/>
                <w:spacing w:val="-3"/>
              </w:rPr>
              <w:t>van de seizoenen</w:t>
            </w:r>
            <w:r w:rsidRPr="001F5A56">
              <w:rPr>
                <w:rFonts w:ascii="Arial" w:hAnsi="Arial" w:cs="Arial"/>
                <w:spacing w:val="-3"/>
              </w:rPr>
              <w:t>.</w:t>
            </w:r>
          </w:p>
          <w:p w:rsidR="00267404" w:rsidRPr="001F5A56" w:rsidRDefault="00BA3090" w:rsidP="001F5A56">
            <w:pPr>
              <w:numPr>
                <w:ilvl w:val="0"/>
                <w:numId w:val="4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>Bewust worden welke (plantaardige)</w:t>
            </w:r>
            <w:r w:rsidR="00644F22" w:rsidRPr="001F5A56">
              <w:rPr>
                <w:rFonts w:ascii="Arial" w:hAnsi="Arial" w:cs="Arial"/>
                <w:spacing w:val="-3"/>
              </w:rPr>
              <w:t xml:space="preserve"> </w:t>
            </w:r>
            <w:r w:rsidRPr="001F5A56">
              <w:rPr>
                <w:rFonts w:ascii="Arial" w:hAnsi="Arial" w:cs="Arial"/>
                <w:spacing w:val="-3"/>
              </w:rPr>
              <w:t>materialen</w:t>
            </w:r>
            <w:r w:rsidR="000C7783" w:rsidRPr="001F5A56">
              <w:rPr>
                <w:rFonts w:ascii="Arial" w:hAnsi="Arial" w:cs="Arial"/>
                <w:spacing w:val="-3"/>
              </w:rPr>
              <w:t xml:space="preserve"> passen in een b</w:t>
            </w:r>
            <w:r w:rsidRPr="001F5A56">
              <w:rPr>
                <w:rFonts w:ascii="Arial" w:hAnsi="Arial" w:cs="Arial"/>
                <w:spacing w:val="-3"/>
              </w:rPr>
              <w:t>epaald seizoen.</w:t>
            </w:r>
          </w:p>
          <w:p w:rsidR="00267404" w:rsidRPr="001F5A56" w:rsidRDefault="00267404" w:rsidP="001F5A56">
            <w:pPr>
              <w:numPr>
                <w:ilvl w:val="0"/>
                <w:numId w:val="4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 xml:space="preserve">Kennis opdoen over de </w:t>
            </w:r>
            <w:r w:rsidR="00644F22" w:rsidRPr="001F5A56">
              <w:rPr>
                <w:rFonts w:ascii="Arial" w:hAnsi="Arial" w:cs="Arial"/>
                <w:spacing w:val="-3"/>
              </w:rPr>
              <w:t xml:space="preserve">gevolgen </w:t>
            </w:r>
            <w:r w:rsidRPr="001F5A56">
              <w:rPr>
                <w:rFonts w:ascii="Arial" w:hAnsi="Arial" w:cs="Arial"/>
                <w:spacing w:val="-3"/>
              </w:rPr>
              <w:t>van het willen kopen van</w:t>
            </w:r>
            <w:r w:rsidR="00BA3090" w:rsidRPr="001F5A56">
              <w:rPr>
                <w:rFonts w:ascii="Arial" w:hAnsi="Arial" w:cs="Arial"/>
                <w:spacing w:val="-3"/>
              </w:rPr>
              <w:t xml:space="preserve"> </w:t>
            </w:r>
            <w:r w:rsidR="000C7783" w:rsidRPr="001F5A56">
              <w:rPr>
                <w:rFonts w:ascii="Arial" w:hAnsi="Arial" w:cs="Arial"/>
                <w:spacing w:val="-3"/>
              </w:rPr>
              <w:t>seizoensmaterialen</w:t>
            </w:r>
            <w:r w:rsidR="00BA3090" w:rsidRPr="001F5A56">
              <w:rPr>
                <w:rFonts w:ascii="Arial" w:hAnsi="Arial" w:cs="Arial"/>
                <w:spacing w:val="-3"/>
              </w:rPr>
              <w:t xml:space="preserve"> buiten het seizoen </w:t>
            </w:r>
          </w:p>
          <w:p w:rsidR="00275347" w:rsidRPr="001F5A56" w:rsidRDefault="00644F22" w:rsidP="001F5A56">
            <w:pPr>
              <w:numPr>
                <w:ilvl w:val="0"/>
                <w:numId w:val="4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>Het kunnen v</w:t>
            </w:r>
            <w:r w:rsidR="00275347" w:rsidRPr="001F5A56">
              <w:rPr>
                <w:rFonts w:ascii="Arial" w:hAnsi="Arial" w:cs="Arial"/>
                <w:spacing w:val="-3"/>
              </w:rPr>
              <w:t>erdelen van</w:t>
            </w:r>
            <w:r w:rsidRPr="001F5A56">
              <w:rPr>
                <w:rFonts w:ascii="Arial" w:hAnsi="Arial" w:cs="Arial"/>
                <w:spacing w:val="-3"/>
              </w:rPr>
              <w:t xml:space="preserve"> werkzaamheden en vastleggen op </w:t>
            </w:r>
            <w:r w:rsidR="00275347" w:rsidRPr="001F5A56">
              <w:rPr>
                <w:rFonts w:ascii="Arial" w:hAnsi="Arial" w:cs="Arial"/>
                <w:spacing w:val="-3"/>
              </w:rPr>
              <w:t>papier wie wat</w:t>
            </w:r>
            <w:r w:rsidRPr="001F5A56">
              <w:rPr>
                <w:rFonts w:ascii="Arial" w:hAnsi="Arial" w:cs="Arial"/>
                <w:spacing w:val="-3"/>
              </w:rPr>
              <w:t xml:space="preserve"> </w:t>
            </w:r>
            <w:r w:rsidR="00275347" w:rsidRPr="001F5A56">
              <w:rPr>
                <w:rFonts w:ascii="Arial" w:hAnsi="Arial" w:cs="Arial"/>
                <w:spacing w:val="-3"/>
              </w:rPr>
              <w:t>gedaan heeft.</w:t>
            </w:r>
          </w:p>
          <w:p w:rsidR="00496BA3" w:rsidRPr="001F5A56" w:rsidRDefault="00496BA3" w:rsidP="001F5A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pacing w:line="240" w:lineRule="atLeast"/>
              <w:rPr>
                <w:rFonts w:ascii="Arial" w:hAnsi="Arial" w:cs="Arial"/>
                <w:spacing w:val="-3"/>
              </w:rPr>
            </w:pPr>
          </w:p>
        </w:tc>
      </w:tr>
    </w:tbl>
    <w:p w:rsidR="00F20102" w:rsidRPr="00267404" w:rsidRDefault="00F20102"/>
    <w:p w:rsidR="000C7783" w:rsidRPr="00267404" w:rsidRDefault="000C7783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0"/>
      </w:tblGrid>
      <w:tr w:rsidR="00075181" w:rsidRPr="001F5A56" w:rsidTr="001F5A56">
        <w:tc>
          <w:tcPr>
            <w:tcW w:w="9900" w:type="dxa"/>
            <w:shd w:val="clear" w:color="auto" w:fill="auto"/>
          </w:tcPr>
          <w:p w:rsidR="00075181" w:rsidRPr="001F5A56" w:rsidRDefault="00C27B54" w:rsidP="001F5A56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  <w:r w:rsidRPr="001F5A56">
              <w:rPr>
                <w:rFonts w:ascii="Arial" w:hAnsi="Arial" w:cs="Arial"/>
                <w:b/>
                <w:sz w:val="28"/>
                <w:szCs w:val="28"/>
              </w:rPr>
              <w:t>Opdrachten</w:t>
            </w:r>
            <w:r w:rsidR="00EF105E" w:rsidRPr="001F5A56">
              <w:rPr>
                <w:rFonts w:ascii="Arial" w:hAnsi="Arial" w:cs="Arial"/>
                <w:b/>
                <w:sz w:val="28"/>
                <w:szCs w:val="28"/>
              </w:rPr>
              <w:t xml:space="preserve"> gedurende een periode</w:t>
            </w:r>
          </w:p>
        </w:tc>
      </w:tr>
      <w:tr w:rsidR="00075181" w:rsidRPr="001F5A56" w:rsidTr="001F5A56">
        <w:tc>
          <w:tcPr>
            <w:tcW w:w="9900" w:type="dxa"/>
          </w:tcPr>
          <w:p w:rsidR="003F2BB8" w:rsidRPr="001F5A56" w:rsidRDefault="003F2BB8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spacing w:val="-3"/>
              </w:rPr>
            </w:pPr>
          </w:p>
          <w:p w:rsidR="003F2BB8" w:rsidRPr="001F5A56" w:rsidRDefault="003F2BB8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spacing w:val="-3"/>
              </w:rPr>
            </w:pPr>
            <w:r w:rsidRPr="001F5A56">
              <w:rPr>
                <w:rFonts w:ascii="Arial" w:hAnsi="Arial" w:cs="Arial"/>
              </w:rPr>
              <w:t xml:space="preserve">Deze </w:t>
            </w:r>
            <w:r w:rsidR="00BE10AC" w:rsidRPr="001F5A56">
              <w:rPr>
                <w:rFonts w:ascii="Arial" w:hAnsi="Arial" w:cs="Arial"/>
              </w:rPr>
              <w:t>voer je uit in</w:t>
            </w:r>
            <w:r w:rsidRPr="001F5A56">
              <w:rPr>
                <w:rFonts w:ascii="Arial" w:hAnsi="Arial" w:cs="Arial"/>
              </w:rPr>
              <w:t xml:space="preserve"> 2-tallen. Je zoekt samen met een klasgenoot informatie aan de hand van onderstaande opdrachten en verwerkt dit tot een aantrekkelijk verslag. </w:t>
            </w:r>
          </w:p>
          <w:p w:rsidR="003F2BB8" w:rsidRPr="001F5A56" w:rsidRDefault="003F2BB8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spacing w:val="-3"/>
              </w:rPr>
            </w:pPr>
          </w:p>
          <w:p w:rsidR="00106AF9" w:rsidRPr="001F5A56" w:rsidRDefault="0021659A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spacing w:val="-3"/>
              </w:rPr>
            </w:pPr>
            <w:r w:rsidRPr="001F5A56">
              <w:rPr>
                <w:rFonts w:ascii="Arial" w:hAnsi="Arial" w:cs="Arial"/>
                <w:b/>
                <w:spacing w:val="-3"/>
              </w:rPr>
              <w:t>Opdracht 1</w:t>
            </w:r>
          </w:p>
          <w:p w:rsidR="000C7783" w:rsidRPr="001F5A56" w:rsidRDefault="000C7783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>Maak een overzicht van de 4 seizoen</w:t>
            </w:r>
            <w:r w:rsidR="00B53E37" w:rsidRPr="001F5A56">
              <w:rPr>
                <w:rFonts w:ascii="Arial" w:hAnsi="Arial" w:cs="Arial"/>
                <w:spacing w:val="-3"/>
              </w:rPr>
              <w:t xml:space="preserve">en. Benoem deze, samen met </w:t>
            </w:r>
            <w:r w:rsidR="00644F22" w:rsidRPr="001F5A56">
              <w:rPr>
                <w:rFonts w:ascii="Arial" w:hAnsi="Arial" w:cs="Arial"/>
                <w:spacing w:val="-3"/>
              </w:rPr>
              <w:t>de start en eind datum van elk seizoen</w:t>
            </w:r>
            <w:r w:rsidRPr="001F5A56">
              <w:rPr>
                <w:rFonts w:ascii="Arial" w:hAnsi="Arial" w:cs="Arial"/>
                <w:spacing w:val="-3"/>
              </w:rPr>
              <w:t>.</w:t>
            </w:r>
          </w:p>
          <w:p w:rsidR="000C7783" w:rsidRPr="001F5A56" w:rsidRDefault="000C7783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3"/>
              </w:rPr>
            </w:pPr>
          </w:p>
          <w:p w:rsidR="0021659A" w:rsidRPr="001F5A56" w:rsidRDefault="0021659A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spacing w:val="-3"/>
              </w:rPr>
            </w:pPr>
            <w:r w:rsidRPr="001F5A56">
              <w:rPr>
                <w:rFonts w:ascii="Arial" w:hAnsi="Arial" w:cs="Arial"/>
                <w:b/>
                <w:spacing w:val="-3"/>
              </w:rPr>
              <w:t>Opdracht 2a</w:t>
            </w:r>
          </w:p>
          <w:p w:rsidR="000C7783" w:rsidRPr="001F5A56" w:rsidRDefault="000C7783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>Bekijk per seizoen welke typische feestdagen en gebeurtenissen er plaats vinden, denk aan Kerst,</w:t>
            </w:r>
            <w:r w:rsidR="00644F22" w:rsidRPr="001F5A56">
              <w:rPr>
                <w:rFonts w:ascii="Arial" w:hAnsi="Arial" w:cs="Arial"/>
                <w:spacing w:val="-3"/>
              </w:rPr>
              <w:t xml:space="preserve"> Pa</w:t>
            </w:r>
            <w:r w:rsidRPr="001F5A56">
              <w:rPr>
                <w:rFonts w:ascii="Arial" w:hAnsi="Arial" w:cs="Arial"/>
                <w:spacing w:val="-3"/>
              </w:rPr>
              <w:t>sen, Moederdag, carnaval, secretaressedag,</w:t>
            </w:r>
            <w:r w:rsidR="00644F22" w:rsidRPr="001F5A56">
              <w:rPr>
                <w:rFonts w:ascii="Arial" w:hAnsi="Arial" w:cs="Arial"/>
                <w:spacing w:val="-3"/>
              </w:rPr>
              <w:t xml:space="preserve"> V</w:t>
            </w:r>
            <w:r w:rsidRPr="001F5A56">
              <w:rPr>
                <w:rFonts w:ascii="Arial" w:hAnsi="Arial" w:cs="Arial"/>
                <w:spacing w:val="-3"/>
              </w:rPr>
              <w:t xml:space="preserve">alentijn, koninginnendag etc. </w:t>
            </w:r>
            <w:r w:rsidR="00644F22" w:rsidRPr="001F5A56">
              <w:rPr>
                <w:rFonts w:ascii="Arial" w:hAnsi="Arial" w:cs="Arial"/>
                <w:spacing w:val="-3"/>
              </w:rPr>
              <w:t>N</w:t>
            </w:r>
            <w:r w:rsidRPr="001F5A56">
              <w:rPr>
                <w:rFonts w:ascii="Arial" w:hAnsi="Arial" w:cs="Arial"/>
                <w:spacing w:val="-3"/>
              </w:rPr>
              <w:t>oteer ook de data van deze dag(en)</w:t>
            </w:r>
          </w:p>
          <w:p w:rsidR="0021659A" w:rsidRPr="001F5A56" w:rsidRDefault="0021659A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3"/>
              </w:rPr>
            </w:pPr>
          </w:p>
          <w:p w:rsidR="000C7783" w:rsidRPr="001F5A56" w:rsidRDefault="0021659A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spacing w:val="-3"/>
              </w:rPr>
            </w:pPr>
            <w:r w:rsidRPr="001F5A56">
              <w:rPr>
                <w:rFonts w:ascii="Arial" w:hAnsi="Arial" w:cs="Arial"/>
                <w:b/>
                <w:spacing w:val="-3"/>
              </w:rPr>
              <w:t>Opdracht 2b</w:t>
            </w:r>
          </w:p>
          <w:p w:rsidR="000C7783" w:rsidRPr="001F5A56" w:rsidRDefault="000C7783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>Welke van de door jullie gevonden feestdagen en gebeurtenissen, zijn typische “bloemdagen”</w:t>
            </w:r>
            <w:r w:rsidR="00B53E37" w:rsidRPr="001F5A56">
              <w:rPr>
                <w:rFonts w:ascii="Arial" w:hAnsi="Arial" w:cs="Arial"/>
                <w:spacing w:val="-3"/>
              </w:rPr>
              <w:t>? Dus d</w:t>
            </w:r>
            <w:r w:rsidRPr="001F5A56">
              <w:rPr>
                <w:rFonts w:ascii="Arial" w:hAnsi="Arial" w:cs="Arial"/>
                <w:spacing w:val="-3"/>
              </w:rPr>
              <w:t>agen dat er meer dan anders bloemen of planten worden verkocht. Info</w:t>
            </w:r>
            <w:r w:rsidR="00B53E37" w:rsidRPr="001F5A56">
              <w:rPr>
                <w:rFonts w:ascii="Arial" w:hAnsi="Arial" w:cs="Arial"/>
                <w:spacing w:val="-3"/>
              </w:rPr>
              <w:t>r</w:t>
            </w:r>
            <w:r w:rsidRPr="001F5A56">
              <w:rPr>
                <w:rFonts w:ascii="Arial" w:hAnsi="Arial" w:cs="Arial"/>
                <w:spacing w:val="-3"/>
              </w:rPr>
              <w:t>meer hier</w:t>
            </w:r>
            <w:r w:rsidR="00644F22" w:rsidRPr="001F5A56">
              <w:rPr>
                <w:rFonts w:ascii="Arial" w:hAnsi="Arial" w:cs="Arial"/>
                <w:spacing w:val="-3"/>
              </w:rPr>
              <w:t>over</w:t>
            </w:r>
            <w:r w:rsidRPr="001F5A56">
              <w:rPr>
                <w:rFonts w:ascii="Arial" w:hAnsi="Arial" w:cs="Arial"/>
                <w:spacing w:val="-3"/>
              </w:rPr>
              <w:t xml:space="preserve"> op je BPV bedrijf.</w:t>
            </w:r>
          </w:p>
          <w:p w:rsidR="000C7783" w:rsidRPr="001F5A56" w:rsidRDefault="000C7783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 xml:space="preserve"> </w:t>
            </w:r>
          </w:p>
          <w:p w:rsidR="0021659A" w:rsidRPr="001F5A56" w:rsidRDefault="0021659A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spacing w:val="-3"/>
              </w:rPr>
            </w:pPr>
            <w:r w:rsidRPr="001F5A56">
              <w:rPr>
                <w:rFonts w:ascii="Arial" w:hAnsi="Arial" w:cs="Arial"/>
                <w:b/>
                <w:spacing w:val="-3"/>
              </w:rPr>
              <w:t>Opdracht 3</w:t>
            </w:r>
          </w:p>
          <w:p w:rsidR="0021659A" w:rsidRPr="001F5A56" w:rsidRDefault="0021659A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>Maak per seizoen een lijst met bloemen</w:t>
            </w:r>
            <w:r w:rsidR="00B53E37" w:rsidRPr="001F5A56">
              <w:rPr>
                <w:rFonts w:ascii="Arial" w:hAnsi="Arial" w:cs="Arial"/>
                <w:spacing w:val="-3"/>
              </w:rPr>
              <w:t>,</w:t>
            </w:r>
            <w:r w:rsidRPr="001F5A56">
              <w:rPr>
                <w:rFonts w:ascii="Arial" w:hAnsi="Arial" w:cs="Arial"/>
                <w:spacing w:val="-3"/>
              </w:rPr>
              <w:t xml:space="preserve"> snijmaterialen en planten die typisch bij dat seizoen behoren. Werk deze lijst digitaal uit.</w:t>
            </w:r>
          </w:p>
          <w:p w:rsidR="0021659A" w:rsidRPr="001F5A56" w:rsidRDefault="0021659A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3"/>
              </w:rPr>
            </w:pPr>
          </w:p>
          <w:p w:rsidR="00125260" w:rsidRPr="001F5A56" w:rsidRDefault="0021659A" w:rsidP="001F5A56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>Bepaalde producten horen echt bij een seizoen</w:t>
            </w:r>
            <w:r w:rsidR="00125260" w:rsidRPr="001F5A56">
              <w:rPr>
                <w:rFonts w:ascii="Arial" w:hAnsi="Arial" w:cs="Arial"/>
                <w:spacing w:val="-3"/>
              </w:rPr>
              <w:t>,</w:t>
            </w:r>
            <w:r w:rsidRPr="001F5A56">
              <w:rPr>
                <w:rFonts w:ascii="Arial" w:hAnsi="Arial" w:cs="Arial"/>
                <w:spacing w:val="-3"/>
              </w:rPr>
              <w:t xml:space="preserve"> zo passen dikke warme fluweel kussen</w:t>
            </w:r>
            <w:r w:rsidR="00B53E37" w:rsidRPr="001F5A56">
              <w:rPr>
                <w:rFonts w:ascii="Arial" w:hAnsi="Arial" w:cs="Arial"/>
                <w:spacing w:val="-3"/>
              </w:rPr>
              <w:t>s</w:t>
            </w:r>
            <w:r w:rsidRPr="001F5A56">
              <w:rPr>
                <w:rFonts w:ascii="Arial" w:hAnsi="Arial" w:cs="Arial"/>
                <w:spacing w:val="-3"/>
              </w:rPr>
              <w:t xml:space="preserve"> gevoelsmatiger beter bij de winter dan het voorjaar. Sommige producten zijn zo </w:t>
            </w:r>
            <w:r w:rsidR="00125260" w:rsidRPr="001F5A56">
              <w:rPr>
                <w:rFonts w:ascii="Arial" w:hAnsi="Arial" w:cs="Arial"/>
                <w:spacing w:val="-3"/>
              </w:rPr>
              <w:t>seizoens</w:t>
            </w:r>
            <w:r w:rsidRPr="001F5A56">
              <w:rPr>
                <w:rFonts w:ascii="Arial" w:hAnsi="Arial" w:cs="Arial"/>
                <w:spacing w:val="-3"/>
              </w:rPr>
              <w:t>gebonden dat je ze alleen maar kunt kopen in een bepaald se</w:t>
            </w:r>
            <w:r w:rsidR="00125260" w:rsidRPr="001F5A56">
              <w:rPr>
                <w:rFonts w:ascii="Arial" w:hAnsi="Arial" w:cs="Arial"/>
                <w:spacing w:val="-3"/>
              </w:rPr>
              <w:t>izoen, paaseitjes  kopen in de winter is een moeilijk</w:t>
            </w:r>
            <w:r w:rsidR="00B53E37" w:rsidRPr="001F5A56">
              <w:rPr>
                <w:rFonts w:ascii="Arial" w:hAnsi="Arial" w:cs="Arial"/>
                <w:spacing w:val="-3"/>
              </w:rPr>
              <w:t>e</w:t>
            </w:r>
            <w:r w:rsidR="00125260" w:rsidRPr="001F5A56">
              <w:rPr>
                <w:rFonts w:ascii="Arial" w:hAnsi="Arial" w:cs="Arial"/>
                <w:spacing w:val="-3"/>
              </w:rPr>
              <w:t xml:space="preserve"> opgav</w:t>
            </w:r>
            <w:r w:rsidR="00B53E37" w:rsidRPr="001F5A56">
              <w:rPr>
                <w:rFonts w:ascii="Arial" w:hAnsi="Arial" w:cs="Arial"/>
                <w:spacing w:val="-3"/>
              </w:rPr>
              <w:t>e</w:t>
            </w:r>
            <w:r w:rsidR="00125260" w:rsidRPr="001F5A56">
              <w:rPr>
                <w:rFonts w:ascii="Arial" w:hAnsi="Arial" w:cs="Arial"/>
                <w:spacing w:val="-3"/>
              </w:rPr>
              <w:t xml:space="preserve">. </w:t>
            </w:r>
            <w:r w:rsidR="00125260" w:rsidRPr="001F5A56">
              <w:rPr>
                <w:rFonts w:ascii="Arial" w:hAnsi="Arial" w:cs="Arial"/>
                <w:spacing w:val="-3"/>
              </w:rPr>
              <w:br/>
            </w:r>
          </w:p>
          <w:p w:rsidR="00125260" w:rsidRPr="001F5A56" w:rsidRDefault="00125260" w:rsidP="001F5A56">
            <w:pPr>
              <w:tabs>
                <w:tab w:val="left" w:pos="-1440"/>
                <w:tab w:val="left" w:pos="-720"/>
              </w:tabs>
              <w:rPr>
                <w:rFonts w:ascii="Arial" w:hAnsi="Arial" w:cs="Arial"/>
                <w:b/>
                <w:spacing w:val="-3"/>
              </w:rPr>
            </w:pPr>
            <w:r w:rsidRPr="001F5A56">
              <w:rPr>
                <w:rFonts w:ascii="Arial" w:hAnsi="Arial" w:cs="Arial"/>
                <w:b/>
                <w:spacing w:val="-3"/>
              </w:rPr>
              <w:t xml:space="preserve">Opdracht 4 </w:t>
            </w:r>
          </w:p>
          <w:p w:rsidR="0021659A" w:rsidRPr="001F5A56" w:rsidRDefault="00125260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>Maak een lijst van prod</w:t>
            </w:r>
            <w:r w:rsidR="00B53E37" w:rsidRPr="001F5A56">
              <w:rPr>
                <w:rFonts w:ascii="Arial" w:hAnsi="Arial" w:cs="Arial"/>
                <w:spacing w:val="-3"/>
              </w:rPr>
              <w:t>ucten uit het interieur of niet-</w:t>
            </w:r>
            <w:r w:rsidRPr="001F5A56">
              <w:rPr>
                <w:rFonts w:ascii="Arial" w:hAnsi="Arial" w:cs="Arial"/>
                <w:spacing w:val="-3"/>
              </w:rPr>
              <w:t>plantaardige producten die verkocht worden in de bloemenwinkel, die gevoelsmatig bij 1 seizoen passen.</w:t>
            </w:r>
          </w:p>
          <w:p w:rsidR="00125260" w:rsidRPr="001F5A56" w:rsidRDefault="00125260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>Maak tevens een li</w:t>
            </w:r>
            <w:r w:rsidR="00E97310" w:rsidRPr="001F5A56">
              <w:rPr>
                <w:rFonts w:ascii="Arial" w:hAnsi="Arial" w:cs="Arial"/>
                <w:spacing w:val="-3"/>
              </w:rPr>
              <w:t>j</w:t>
            </w:r>
            <w:r w:rsidRPr="001F5A56">
              <w:rPr>
                <w:rFonts w:ascii="Arial" w:hAnsi="Arial" w:cs="Arial"/>
                <w:spacing w:val="-3"/>
              </w:rPr>
              <w:t>st van producten die echt maar in 1 seizoen verkocht worden.</w:t>
            </w:r>
          </w:p>
          <w:p w:rsidR="0021659A" w:rsidRPr="001F5A56" w:rsidRDefault="0021659A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3"/>
              </w:rPr>
            </w:pPr>
          </w:p>
          <w:p w:rsidR="00125260" w:rsidRPr="001F5A56" w:rsidRDefault="00125260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spacing w:val="-3"/>
              </w:rPr>
            </w:pPr>
            <w:r w:rsidRPr="001F5A56">
              <w:rPr>
                <w:rFonts w:ascii="Arial" w:hAnsi="Arial" w:cs="Arial"/>
                <w:b/>
                <w:spacing w:val="-3"/>
              </w:rPr>
              <w:t>Opdracht 5</w:t>
            </w:r>
          </w:p>
          <w:p w:rsidR="003A29D8" w:rsidRPr="001F5A56" w:rsidRDefault="00125260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>Je hebt nu een hele lijst met materialen per seizoen</w:t>
            </w:r>
            <w:r w:rsidR="00E97310" w:rsidRPr="001F5A56">
              <w:rPr>
                <w:rFonts w:ascii="Arial" w:hAnsi="Arial" w:cs="Arial"/>
                <w:spacing w:val="-3"/>
              </w:rPr>
              <w:t>. W</w:t>
            </w:r>
            <w:r w:rsidRPr="001F5A56">
              <w:rPr>
                <w:rFonts w:ascii="Arial" w:hAnsi="Arial" w:cs="Arial"/>
                <w:spacing w:val="-3"/>
              </w:rPr>
              <w:t>elke kleuren zie je i</w:t>
            </w:r>
            <w:r w:rsidR="00E97310" w:rsidRPr="001F5A56">
              <w:rPr>
                <w:rFonts w:ascii="Arial" w:hAnsi="Arial" w:cs="Arial"/>
                <w:spacing w:val="-3"/>
              </w:rPr>
              <w:t>n een bepaald seizoen heel veel?</w:t>
            </w:r>
            <w:r w:rsidR="003A29D8" w:rsidRPr="001F5A56">
              <w:rPr>
                <w:rFonts w:ascii="Arial" w:hAnsi="Arial" w:cs="Arial"/>
                <w:spacing w:val="-3"/>
              </w:rPr>
              <w:t xml:space="preserve"> Maak een overzicht per seizoen van de </w:t>
            </w:r>
            <w:r w:rsidR="00B52126" w:rsidRPr="001F5A56">
              <w:rPr>
                <w:rFonts w:ascii="Arial" w:hAnsi="Arial" w:cs="Arial"/>
                <w:spacing w:val="-3"/>
              </w:rPr>
              <w:t>kleuren</w:t>
            </w:r>
            <w:r w:rsidR="003A29D8" w:rsidRPr="001F5A56">
              <w:rPr>
                <w:rFonts w:ascii="Arial" w:hAnsi="Arial" w:cs="Arial"/>
                <w:spacing w:val="-3"/>
              </w:rPr>
              <w:t xml:space="preserve"> die je veel ziet in dat seizoen. </w:t>
            </w:r>
          </w:p>
          <w:p w:rsidR="00125260" w:rsidRPr="001F5A56" w:rsidRDefault="00125260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 xml:space="preserve">  </w:t>
            </w:r>
          </w:p>
          <w:p w:rsidR="0021659A" w:rsidRPr="001F5A56" w:rsidRDefault="00125260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b/>
                <w:spacing w:val="-3"/>
              </w:rPr>
            </w:pPr>
            <w:r w:rsidRPr="001F5A56">
              <w:rPr>
                <w:rFonts w:ascii="Arial" w:hAnsi="Arial" w:cs="Arial"/>
                <w:b/>
                <w:spacing w:val="-3"/>
              </w:rPr>
              <w:t>Opdracht 6</w:t>
            </w:r>
          </w:p>
          <w:p w:rsidR="00E97310" w:rsidRPr="001F5A56" w:rsidRDefault="00125260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 xml:space="preserve">Ieder seizoen heeft gerechten en drankjes die </w:t>
            </w:r>
            <w:r w:rsidR="00E97310" w:rsidRPr="001F5A56">
              <w:rPr>
                <w:rFonts w:ascii="Arial" w:hAnsi="Arial" w:cs="Arial"/>
                <w:spacing w:val="-3"/>
              </w:rPr>
              <w:t xml:space="preserve">voor deze periode </w:t>
            </w:r>
            <w:r w:rsidRPr="001F5A56">
              <w:rPr>
                <w:rFonts w:ascii="Arial" w:hAnsi="Arial" w:cs="Arial"/>
                <w:spacing w:val="-3"/>
              </w:rPr>
              <w:t>typisch zijn</w:t>
            </w:r>
            <w:r w:rsidR="00E97310" w:rsidRPr="001F5A56">
              <w:rPr>
                <w:rFonts w:ascii="Arial" w:hAnsi="Arial" w:cs="Arial"/>
                <w:spacing w:val="-3"/>
              </w:rPr>
              <w:t xml:space="preserve">. </w:t>
            </w:r>
          </w:p>
          <w:p w:rsidR="00125260" w:rsidRPr="001F5A56" w:rsidRDefault="00E97310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>M</w:t>
            </w:r>
            <w:r w:rsidR="00125260" w:rsidRPr="001F5A56">
              <w:rPr>
                <w:rFonts w:ascii="Arial" w:hAnsi="Arial" w:cs="Arial"/>
                <w:spacing w:val="-3"/>
              </w:rPr>
              <w:t>aak een overzicht per seizoen met daarbij gerechten en drankjes.</w:t>
            </w:r>
          </w:p>
          <w:p w:rsidR="0021659A" w:rsidRPr="001F5A56" w:rsidRDefault="0021659A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3"/>
              </w:rPr>
            </w:pPr>
          </w:p>
          <w:p w:rsidR="00E97310" w:rsidRPr="001F5A56" w:rsidRDefault="00E97310" w:rsidP="003A29D8">
            <w:pPr>
              <w:rPr>
                <w:rFonts w:ascii="Arial" w:hAnsi="Arial" w:cs="Arial"/>
                <w:b/>
              </w:rPr>
            </w:pPr>
            <w:r w:rsidRPr="001F5A56">
              <w:rPr>
                <w:rFonts w:ascii="Arial" w:hAnsi="Arial" w:cs="Arial"/>
                <w:b/>
              </w:rPr>
              <w:t>Opdracht 7</w:t>
            </w:r>
          </w:p>
          <w:p w:rsidR="002B22C4" w:rsidRPr="001F5A56" w:rsidRDefault="00275347" w:rsidP="003A29D8">
            <w:pPr>
              <w:rPr>
                <w:rFonts w:ascii="Arial" w:hAnsi="Arial" w:cs="Arial"/>
              </w:rPr>
            </w:pPr>
            <w:r w:rsidRPr="001F5A56">
              <w:rPr>
                <w:rFonts w:ascii="Arial" w:hAnsi="Arial" w:cs="Arial"/>
              </w:rPr>
              <w:t>M</w:t>
            </w:r>
            <w:r w:rsidR="002B22C4" w:rsidRPr="001F5A56">
              <w:rPr>
                <w:rFonts w:ascii="Arial" w:hAnsi="Arial" w:cs="Arial"/>
              </w:rPr>
              <w:t xml:space="preserve">aak </w:t>
            </w:r>
            <w:r w:rsidR="003A29D8" w:rsidRPr="001F5A56">
              <w:rPr>
                <w:rFonts w:ascii="Arial" w:hAnsi="Arial" w:cs="Arial"/>
              </w:rPr>
              <w:t xml:space="preserve">per </w:t>
            </w:r>
            <w:r w:rsidR="00E42AB7" w:rsidRPr="001F5A56">
              <w:rPr>
                <w:rFonts w:ascii="Arial" w:hAnsi="Arial" w:cs="Arial"/>
              </w:rPr>
              <w:t>seizoen</w:t>
            </w:r>
            <w:r w:rsidR="00E97310" w:rsidRPr="001F5A56">
              <w:rPr>
                <w:rFonts w:ascii="Arial" w:hAnsi="Arial" w:cs="Arial"/>
              </w:rPr>
              <w:t xml:space="preserve">  e</w:t>
            </w:r>
            <w:r w:rsidR="003A29D8" w:rsidRPr="001F5A56">
              <w:rPr>
                <w:rFonts w:ascii="Arial" w:hAnsi="Arial" w:cs="Arial"/>
              </w:rPr>
              <w:t xml:space="preserve">en </w:t>
            </w:r>
            <w:r w:rsidR="002B22C4" w:rsidRPr="001F5A56">
              <w:rPr>
                <w:rFonts w:ascii="Arial" w:hAnsi="Arial" w:cs="Arial"/>
              </w:rPr>
              <w:t xml:space="preserve"> </w:t>
            </w:r>
            <w:r w:rsidR="003A29D8" w:rsidRPr="001F5A56">
              <w:rPr>
                <w:rFonts w:ascii="Arial" w:hAnsi="Arial" w:cs="Arial"/>
              </w:rPr>
              <w:t>collage</w:t>
            </w:r>
            <w:r w:rsidR="000C7783" w:rsidRPr="001F5A56">
              <w:rPr>
                <w:rFonts w:ascii="Arial" w:hAnsi="Arial" w:cs="Arial"/>
              </w:rPr>
              <w:t xml:space="preserve">  </w:t>
            </w:r>
            <w:r w:rsidR="002B22C4" w:rsidRPr="001F5A56">
              <w:rPr>
                <w:rFonts w:ascii="Arial" w:hAnsi="Arial" w:cs="Arial"/>
              </w:rPr>
              <w:t>op A3 formaat.</w:t>
            </w:r>
          </w:p>
          <w:p w:rsidR="00E42AB7" w:rsidRPr="001F5A56" w:rsidRDefault="000C7783" w:rsidP="00E42AB7">
            <w:pPr>
              <w:rPr>
                <w:rFonts w:ascii="Arial" w:hAnsi="Arial" w:cs="Arial"/>
              </w:rPr>
            </w:pPr>
            <w:r w:rsidRPr="001F5A56">
              <w:rPr>
                <w:rFonts w:ascii="Arial" w:hAnsi="Arial" w:cs="Arial"/>
              </w:rPr>
              <w:t xml:space="preserve">In deze collages verwerk je de </w:t>
            </w:r>
            <w:r w:rsidR="00E42AB7" w:rsidRPr="001F5A56">
              <w:rPr>
                <w:rFonts w:ascii="Arial" w:hAnsi="Arial" w:cs="Arial"/>
              </w:rPr>
              <w:t xml:space="preserve"> je de volgende rubrieken:</w:t>
            </w:r>
          </w:p>
          <w:p w:rsidR="00E42AB7" w:rsidRPr="001F5A56" w:rsidRDefault="00E42AB7" w:rsidP="001F5A56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F5A56">
              <w:rPr>
                <w:rFonts w:ascii="Arial" w:hAnsi="Arial" w:cs="Arial"/>
              </w:rPr>
              <w:t>planten &amp; bloemen</w:t>
            </w:r>
            <w:r w:rsidR="0021659A" w:rsidRPr="001F5A56">
              <w:rPr>
                <w:rFonts w:ascii="Arial" w:hAnsi="Arial" w:cs="Arial"/>
              </w:rPr>
              <w:t xml:space="preserve"> </w:t>
            </w:r>
          </w:p>
          <w:p w:rsidR="00E42AB7" w:rsidRPr="001F5A56" w:rsidRDefault="00E42AB7" w:rsidP="001F5A56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F5A56">
              <w:rPr>
                <w:rFonts w:ascii="Arial" w:hAnsi="Arial" w:cs="Arial"/>
              </w:rPr>
              <w:t>wonen</w:t>
            </w:r>
            <w:r w:rsidR="00E97310" w:rsidRPr="001F5A56">
              <w:rPr>
                <w:rFonts w:ascii="Arial" w:hAnsi="Arial" w:cs="Arial"/>
              </w:rPr>
              <w:t xml:space="preserve"> &amp; </w:t>
            </w:r>
            <w:r w:rsidR="003A29D8" w:rsidRPr="001F5A56">
              <w:rPr>
                <w:rFonts w:ascii="Arial" w:hAnsi="Arial" w:cs="Arial"/>
              </w:rPr>
              <w:t>producten</w:t>
            </w:r>
            <w:r w:rsidR="00E97310" w:rsidRPr="001F5A56">
              <w:rPr>
                <w:rFonts w:ascii="Arial" w:hAnsi="Arial" w:cs="Arial"/>
              </w:rPr>
              <w:t>/materialen</w:t>
            </w:r>
          </w:p>
          <w:p w:rsidR="003A29D8" w:rsidRPr="001F5A56" w:rsidRDefault="00F20102" w:rsidP="001F5A56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F5A56">
              <w:rPr>
                <w:rFonts w:ascii="Arial" w:hAnsi="Arial" w:cs="Arial"/>
              </w:rPr>
              <w:t>kleuren</w:t>
            </w:r>
            <w:r w:rsidR="003A29D8" w:rsidRPr="001F5A56">
              <w:rPr>
                <w:rFonts w:ascii="Arial" w:hAnsi="Arial" w:cs="Arial"/>
              </w:rPr>
              <w:t xml:space="preserve"> </w:t>
            </w:r>
          </w:p>
          <w:p w:rsidR="003A29D8" w:rsidRPr="001F5A56" w:rsidRDefault="003A29D8" w:rsidP="001F5A56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F5A56">
              <w:rPr>
                <w:rFonts w:ascii="Arial" w:hAnsi="Arial" w:cs="Arial"/>
              </w:rPr>
              <w:t>eten &amp; drinken</w:t>
            </w:r>
          </w:p>
          <w:p w:rsidR="0051641C" w:rsidRPr="001F5A56" w:rsidRDefault="00E97310" w:rsidP="0051641C">
            <w:pPr>
              <w:rPr>
                <w:rFonts w:ascii="Arial" w:hAnsi="Arial" w:cs="Arial"/>
                <w:b/>
              </w:rPr>
            </w:pPr>
            <w:r w:rsidRPr="001F5A56">
              <w:rPr>
                <w:rFonts w:ascii="Arial" w:hAnsi="Arial" w:cs="Arial"/>
                <w:b/>
              </w:rPr>
              <w:lastRenderedPageBreak/>
              <w:t>Opdracht 8</w:t>
            </w:r>
            <w:r w:rsidR="002063D4" w:rsidRPr="001F5A56">
              <w:rPr>
                <w:rFonts w:ascii="Arial" w:hAnsi="Arial" w:cs="Arial"/>
                <w:b/>
              </w:rPr>
              <w:t xml:space="preserve"> </w:t>
            </w:r>
            <w:r w:rsidR="0051641C" w:rsidRPr="001F5A56">
              <w:rPr>
                <w:rFonts w:ascii="Arial" w:hAnsi="Arial" w:cs="Arial"/>
              </w:rPr>
              <w:t xml:space="preserve">Gelukkig zijn wij als bloemist niet aan gewezen op alleen </w:t>
            </w:r>
            <w:r w:rsidRPr="001F5A56">
              <w:rPr>
                <w:rFonts w:ascii="Arial" w:hAnsi="Arial" w:cs="Arial"/>
              </w:rPr>
              <w:t>producten</w:t>
            </w:r>
            <w:r w:rsidR="0051641C" w:rsidRPr="001F5A56">
              <w:rPr>
                <w:rFonts w:ascii="Arial" w:hAnsi="Arial" w:cs="Arial"/>
              </w:rPr>
              <w:t xml:space="preserve"> uit het seizoen,</w:t>
            </w:r>
            <w:r w:rsidRPr="001F5A56">
              <w:rPr>
                <w:rFonts w:ascii="Arial" w:hAnsi="Arial" w:cs="Arial"/>
              </w:rPr>
              <w:t xml:space="preserve"> </w:t>
            </w:r>
            <w:r w:rsidR="0051641C" w:rsidRPr="001F5A56">
              <w:rPr>
                <w:rFonts w:ascii="Arial" w:hAnsi="Arial" w:cs="Arial"/>
              </w:rPr>
              <w:t>anders zou het moeilijk bloemschikken worden in de winter.</w:t>
            </w:r>
          </w:p>
          <w:p w:rsidR="0051641C" w:rsidRPr="001F5A56" w:rsidRDefault="0051641C" w:rsidP="0051641C">
            <w:pPr>
              <w:rPr>
                <w:rFonts w:ascii="Arial" w:hAnsi="Arial" w:cs="Arial"/>
              </w:rPr>
            </w:pPr>
            <w:r w:rsidRPr="001F5A56">
              <w:rPr>
                <w:rFonts w:ascii="Arial" w:hAnsi="Arial" w:cs="Arial"/>
              </w:rPr>
              <w:t>Hoe is het mogelijk dat wij in de winter op de veiling of groothandel veel snijbloemen snijgroe</w:t>
            </w:r>
            <w:r w:rsidR="00E97310" w:rsidRPr="001F5A56">
              <w:rPr>
                <w:rFonts w:ascii="Arial" w:hAnsi="Arial" w:cs="Arial"/>
              </w:rPr>
              <w:t>n en planten kunnen kopen?</w:t>
            </w:r>
          </w:p>
          <w:p w:rsidR="0051641C" w:rsidRPr="001F5A56" w:rsidRDefault="0051641C" w:rsidP="0051641C">
            <w:pPr>
              <w:rPr>
                <w:rFonts w:ascii="Arial" w:hAnsi="Arial" w:cs="Arial"/>
              </w:rPr>
            </w:pPr>
            <w:r w:rsidRPr="001F5A56">
              <w:rPr>
                <w:rFonts w:ascii="Arial" w:hAnsi="Arial" w:cs="Arial"/>
              </w:rPr>
              <w:t xml:space="preserve"> </w:t>
            </w:r>
          </w:p>
          <w:p w:rsidR="00B52126" w:rsidRPr="001F5A56" w:rsidRDefault="0051641C" w:rsidP="003A29D8">
            <w:pPr>
              <w:rPr>
                <w:rFonts w:ascii="Arial" w:hAnsi="Arial" w:cs="Arial"/>
              </w:rPr>
            </w:pPr>
            <w:r w:rsidRPr="001F5A56">
              <w:rPr>
                <w:rFonts w:ascii="Arial" w:hAnsi="Arial" w:cs="Arial"/>
              </w:rPr>
              <w:t>Geef aan wat de gevolgen zijn als je buiten het seizoen een bepaalt product wilt inkopen.</w:t>
            </w:r>
          </w:p>
          <w:p w:rsidR="0051641C" w:rsidRPr="001F5A56" w:rsidRDefault="0051641C" w:rsidP="003A29D8">
            <w:pPr>
              <w:rPr>
                <w:rFonts w:ascii="Arial" w:hAnsi="Arial" w:cs="Arial"/>
              </w:rPr>
            </w:pPr>
          </w:p>
          <w:p w:rsidR="002B22C4" w:rsidRPr="001F5A56" w:rsidRDefault="002B22C4" w:rsidP="002B22C4">
            <w:pPr>
              <w:rPr>
                <w:rFonts w:ascii="Arial" w:hAnsi="Arial" w:cs="Arial"/>
              </w:rPr>
            </w:pPr>
          </w:p>
          <w:p w:rsidR="00275347" w:rsidRPr="001F5A56" w:rsidRDefault="00275347" w:rsidP="002B22C4">
            <w:pPr>
              <w:rPr>
                <w:rFonts w:ascii="Arial" w:hAnsi="Arial" w:cs="Arial"/>
              </w:rPr>
            </w:pPr>
            <w:r w:rsidRPr="001F5A56">
              <w:rPr>
                <w:rFonts w:ascii="Arial" w:hAnsi="Arial" w:cs="Arial"/>
              </w:rPr>
              <w:t>Geef duidelijk hoe jullie het werk verdeeld hebben, en welke afspraken er gemaakt zijn en worden.</w:t>
            </w:r>
            <w:r w:rsidR="003F2BB8" w:rsidRPr="001F5A56">
              <w:rPr>
                <w:rFonts w:ascii="Arial" w:hAnsi="Arial" w:cs="Arial"/>
              </w:rPr>
              <w:t xml:space="preserve"> Hou dit voor jezelf bij. </w:t>
            </w:r>
          </w:p>
          <w:p w:rsidR="006B34F7" w:rsidRPr="001F5A56" w:rsidRDefault="006B34F7" w:rsidP="00461A62">
            <w:pPr>
              <w:rPr>
                <w:rFonts w:ascii="Arial" w:hAnsi="Arial" w:cs="Arial"/>
                <w:spacing w:val="-3"/>
                <w:sz w:val="22"/>
              </w:rPr>
            </w:pPr>
          </w:p>
          <w:p w:rsidR="00EB5B69" w:rsidRPr="001F5A56" w:rsidRDefault="00EB5B69" w:rsidP="00461A62">
            <w:pPr>
              <w:rPr>
                <w:rFonts w:ascii="Arial" w:hAnsi="Arial" w:cs="Arial"/>
                <w:spacing w:val="-3"/>
                <w:sz w:val="22"/>
              </w:rPr>
            </w:pPr>
          </w:p>
          <w:p w:rsidR="00EB5B69" w:rsidRPr="001F5A56" w:rsidRDefault="00EB5B69" w:rsidP="00461A62">
            <w:pPr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9A75C2" w:rsidRPr="001F5A56" w:rsidTr="001F5A56">
        <w:tc>
          <w:tcPr>
            <w:tcW w:w="9900" w:type="dxa"/>
          </w:tcPr>
          <w:p w:rsidR="009A75C2" w:rsidRPr="001F5A56" w:rsidRDefault="009A75C2" w:rsidP="001F5A56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  <w:r w:rsidRPr="001F5A56">
              <w:rPr>
                <w:rFonts w:ascii="Arial" w:hAnsi="Arial" w:cs="Arial"/>
                <w:b/>
                <w:spacing w:val="-3"/>
                <w:sz w:val="28"/>
                <w:szCs w:val="28"/>
              </w:rPr>
              <w:lastRenderedPageBreak/>
              <w:t>Bronnen</w:t>
            </w:r>
            <w:r w:rsidR="0051641C" w:rsidRPr="001F5A56">
              <w:rPr>
                <w:rFonts w:ascii="Arial" w:hAnsi="Arial" w:cs="Arial"/>
                <w:b/>
                <w:spacing w:val="-3"/>
                <w:sz w:val="28"/>
                <w:szCs w:val="28"/>
              </w:rPr>
              <w:t>:</w:t>
            </w:r>
          </w:p>
          <w:p w:rsidR="00267404" w:rsidRPr="001F5A56" w:rsidRDefault="00267404" w:rsidP="001F5A56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  <w:p w:rsidR="00267404" w:rsidRPr="001F5A56" w:rsidRDefault="0051641C" w:rsidP="001F5A56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 xml:space="preserve">Website veiling </w:t>
            </w:r>
            <w:r w:rsidR="00267404" w:rsidRPr="001F5A56">
              <w:rPr>
                <w:rFonts w:ascii="Arial" w:hAnsi="Arial" w:cs="Arial"/>
                <w:spacing w:val="-3"/>
              </w:rPr>
              <w:t>A</w:t>
            </w:r>
            <w:r w:rsidRPr="001F5A56">
              <w:rPr>
                <w:rFonts w:ascii="Arial" w:hAnsi="Arial" w:cs="Arial"/>
                <w:spacing w:val="-3"/>
              </w:rPr>
              <w:t xml:space="preserve">alsmeer website </w:t>
            </w:r>
            <w:r w:rsidR="00267404" w:rsidRPr="001F5A56">
              <w:rPr>
                <w:rFonts w:ascii="Arial" w:hAnsi="Arial" w:cs="Arial"/>
                <w:spacing w:val="-3"/>
              </w:rPr>
              <w:t>B</w:t>
            </w:r>
            <w:r w:rsidRPr="001F5A56">
              <w:rPr>
                <w:rFonts w:ascii="Arial" w:hAnsi="Arial" w:cs="Arial"/>
                <w:spacing w:val="-3"/>
              </w:rPr>
              <w:t>loem</w:t>
            </w:r>
            <w:r w:rsidR="00267404" w:rsidRPr="001F5A56">
              <w:rPr>
                <w:rFonts w:ascii="Arial" w:hAnsi="Arial" w:cs="Arial"/>
                <w:spacing w:val="-3"/>
              </w:rPr>
              <w:t xml:space="preserve"> Bureau</w:t>
            </w:r>
            <w:r w:rsidRPr="001F5A56">
              <w:rPr>
                <w:rFonts w:ascii="Arial" w:hAnsi="Arial" w:cs="Arial"/>
                <w:spacing w:val="-3"/>
              </w:rPr>
              <w:t xml:space="preserve"> Holland</w:t>
            </w:r>
            <w:r w:rsidR="00267404" w:rsidRPr="001F5A56">
              <w:rPr>
                <w:rFonts w:ascii="Arial" w:hAnsi="Arial" w:cs="Arial"/>
                <w:spacing w:val="-3"/>
              </w:rPr>
              <w:t xml:space="preserve"> (BBH)</w:t>
            </w:r>
            <w:r w:rsidRPr="001F5A56">
              <w:rPr>
                <w:rFonts w:ascii="Arial" w:hAnsi="Arial" w:cs="Arial"/>
                <w:spacing w:val="-3"/>
              </w:rPr>
              <w:t xml:space="preserve">. </w:t>
            </w:r>
          </w:p>
          <w:p w:rsidR="0051641C" w:rsidRPr="001F5A56" w:rsidRDefault="0051641C" w:rsidP="001F5A56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  <w:spacing w:val="-3"/>
              </w:rPr>
              <w:t>Diverse boeken mediatheek</w:t>
            </w:r>
          </w:p>
          <w:p w:rsidR="00496BA3" w:rsidRPr="001F5A56" w:rsidRDefault="002B22C4" w:rsidP="001F5A56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  <w:r w:rsidRPr="001F5A56">
              <w:rPr>
                <w:rFonts w:ascii="Arial" w:hAnsi="Arial" w:cs="Arial"/>
              </w:rPr>
              <w:t>Tijdschriften : VT-wonen, 1001 woonideëen</w:t>
            </w:r>
            <w:r w:rsidR="00F20102" w:rsidRPr="001F5A56">
              <w:rPr>
                <w:rFonts w:ascii="Arial" w:hAnsi="Arial" w:cs="Arial"/>
              </w:rPr>
              <w:t>, Eigen Huis, Bloemen en Planten, Home en Garden, Mijn tuin enz.</w:t>
            </w:r>
          </w:p>
          <w:p w:rsidR="00496BA3" w:rsidRPr="001F5A56" w:rsidRDefault="00496BA3" w:rsidP="001F5A56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Arial" w:hAnsi="Arial" w:cs="Arial"/>
                <w:spacing w:val="-3"/>
              </w:rPr>
            </w:pPr>
          </w:p>
          <w:p w:rsidR="00496BA3" w:rsidRPr="001F5A56" w:rsidRDefault="00496BA3" w:rsidP="001F5A56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496BA3" w:rsidRPr="001F5A56" w:rsidRDefault="00496BA3" w:rsidP="001F5A56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737AFA" w:rsidRPr="001F5A56" w:rsidRDefault="00737AFA" w:rsidP="001F5A56">
            <w:pPr>
              <w:tabs>
                <w:tab w:val="left" w:pos="-1440"/>
                <w:tab w:val="left" w:pos="-720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</w:tr>
    </w:tbl>
    <w:p w:rsidR="006B34F7" w:rsidRPr="00267404" w:rsidRDefault="006B34F7" w:rsidP="00502103"/>
    <w:p w:rsidR="00C66BEA" w:rsidRPr="00267404" w:rsidRDefault="00C66BEA"/>
    <w:p w:rsidR="006D58D1" w:rsidRPr="00267404" w:rsidRDefault="006D58D1" w:rsidP="006D58D1">
      <w:pPr>
        <w:widowControl w:val="0"/>
        <w:autoSpaceDE w:val="0"/>
        <w:autoSpaceDN w:val="0"/>
        <w:adjustRightInd w:val="0"/>
        <w:spacing w:line="220" w:lineRule="exact"/>
        <w:ind w:right="93"/>
        <w:jc w:val="both"/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pPr w:leftFromText="141" w:rightFromText="141" w:vertAnchor="page" w:horzAnchor="margin" w:tblpX="70" w:tblpY="2499"/>
        <w:tblW w:w="9970" w:type="dxa"/>
        <w:tblCellMar>
          <w:left w:w="70" w:type="dxa"/>
          <w:right w:w="70" w:type="dxa"/>
        </w:tblCellMar>
        <w:tblLook w:val="0000"/>
      </w:tblPr>
      <w:tblGrid>
        <w:gridCol w:w="2880"/>
        <w:gridCol w:w="7090"/>
      </w:tblGrid>
      <w:tr w:rsidR="006D58D1" w:rsidTr="006D58D1">
        <w:trPr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Seizoenen en hun producten</w:t>
            </w:r>
          </w:p>
        </w:tc>
      </w:tr>
      <w:tr w:rsidR="006D58D1" w:rsidTr="006D58D1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Nederlands</w:t>
            </w:r>
          </w:p>
        </w:tc>
      </w:tr>
      <w:tr w:rsidR="006D58D1" w:rsidTr="006D58D1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Omschrijving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Inzichten verwerven in seizoenen en de producten die daarbij horen</w:t>
            </w:r>
          </w:p>
        </w:tc>
      </w:tr>
      <w:tr w:rsidR="006D58D1" w:rsidTr="006D58D1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Sleutelwoorden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Kerntaak 1, werkproces 1.2, praktijk, seizoenen</w:t>
            </w:r>
          </w:p>
        </w:tc>
      </w:tr>
      <w:tr w:rsidR="006D58D1" w:rsidTr="006D58D1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Auteur/Rol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</w:rPr>
                <w:t>Anja Bronda</w:t>
              </w:r>
            </w:smartTag>
          </w:p>
        </w:tc>
      </w:tr>
      <w:tr w:rsidR="006D58D1" w:rsidTr="006D58D1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Vestiging/Organisatie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Houten</w:t>
            </w:r>
          </w:p>
        </w:tc>
      </w:tr>
      <w:tr w:rsidR="006D58D1" w:rsidTr="006D58D1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24-9-2008</w:t>
            </w:r>
          </w:p>
        </w:tc>
      </w:tr>
      <w:tr w:rsidR="006D58D1" w:rsidTr="006D58D1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Interactieniveau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gemiddeld</w:t>
            </w:r>
          </w:p>
        </w:tc>
      </w:tr>
      <w:tr w:rsidR="006D58D1" w:rsidTr="006D58D1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Samenwerkingsniveau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gemiddeld</w:t>
            </w:r>
          </w:p>
        </w:tc>
      </w:tr>
      <w:tr w:rsidR="006D58D1" w:rsidTr="006D58D1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lesmateriaal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Opdracht, zelfstandig</w:t>
            </w:r>
          </w:p>
        </w:tc>
      </w:tr>
      <w:tr w:rsidR="006D58D1" w:rsidTr="006D58D1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Faciliteiten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Papier, schaar, lijm, tijdschriften</w:t>
            </w:r>
          </w:p>
        </w:tc>
      </w:tr>
      <w:tr w:rsidR="006D58D1" w:rsidTr="006D58D1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Moeilijkheidsgraad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taak</w:t>
            </w:r>
          </w:p>
        </w:tc>
      </w:tr>
      <w:tr w:rsidR="006D58D1" w:rsidTr="006D58D1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Kwalificatieprofiel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8D1" w:rsidRPr="00EB5B69" w:rsidRDefault="006D58D1" w:rsidP="006D58D1">
            <w:r w:rsidRPr="00984ED9">
              <w:rPr>
                <w:rFonts w:ascii="Arial" w:hAnsi="Arial" w:cs="Arial"/>
              </w:rPr>
              <w:t xml:space="preserve">97430 </w:t>
            </w:r>
            <w:r w:rsidR="00DA0728">
              <w:rPr>
                <w:rFonts w:ascii="Arial" w:hAnsi="Arial" w:cs="Arial"/>
              </w:rPr>
              <w:t>Vakbekwaam medewerker bloembinden</w:t>
            </w:r>
          </w:p>
        </w:tc>
      </w:tr>
      <w:tr w:rsidR="006D58D1" w:rsidTr="006D58D1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Examenstandaard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8D1" w:rsidRPr="00EB5B69" w:rsidRDefault="001D4969" w:rsidP="006D58D1">
            <w:r>
              <w:rPr>
                <w:rFonts w:ascii="Arial" w:hAnsi="Arial" w:cs="Arial"/>
                <w:bCs/>
              </w:rPr>
              <w:t>Jamie’s job</w:t>
            </w:r>
            <w:r w:rsidR="00DA0728">
              <w:rPr>
                <w:rFonts w:ascii="Arial" w:hAnsi="Arial" w:cs="Arial"/>
                <w:bCs/>
              </w:rPr>
              <w:t xml:space="preserve"> </w:t>
            </w:r>
            <w:r w:rsidR="006D58D1">
              <w:rPr>
                <w:rFonts w:ascii="Arial" w:hAnsi="Arial" w:cs="Arial"/>
                <w:bCs/>
              </w:rPr>
              <w:t>43</w:t>
            </w:r>
            <w:r w:rsidR="00DA0728">
              <w:rPr>
                <w:rFonts w:ascii="Arial" w:hAnsi="Arial" w:cs="Arial"/>
                <w:bCs/>
              </w:rPr>
              <w:t>0</w:t>
            </w:r>
          </w:p>
        </w:tc>
      </w:tr>
      <w:tr w:rsidR="006D58D1" w:rsidTr="006D58D1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Kerntaak / Werkproces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 </w:t>
            </w:r>
          </w:p>
        </w:tc>
      </w:tr>
      <w:tr w:rsidR="006D58D1" w:rsidTr="006D58D1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Competenties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Q, E, N</w:t>
            </w:r>
          </w:p>
        </w:tc>
      </w:tr>
      <w:tr w:rsidR="006D58D1" w:rsidTr="006D58D1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Integratie mogelijk met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D58D1" w:rsidTr="006D58D1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Aggregatieniveau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Leereenheid</w:t>
            </w:r>
          </w:p>
        </w:tc>
      </w:tr>
      <w:tr w:rsidR="006D58D1" w:rsidTr="006D58D1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 3</w:t>
            </w:r>
          </w:p>
        </w:tc>
      </w:tr>
      <w:tr w:rsidR="006D58D1" w:rsidTr="006D58D1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opleiding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D1" w:rsidRDefault="006D58D1" w:rsidP="006D5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BOL/BBL</w:t>
            </w:r>
          </w:p>
        </w:tc>
      </w:tr>
    </w:tbl>
    <w:p w:rsidR="00070DAA" w:rsidRPr="00267404" w:rsidRDefault="00070DAA" w:rsidP="006D58D1">
      <w:pPr>
        <w:widowControl w:val="0"/>
        <w:autoSpaceDE w:val="0"/>
        <w:autoSpaceDN w:val="0"/>
        <w:adjustRightInd w:val="0"/>
        <w:spacing w:line="220" w:lineRule="exact"/>
        <w:ind w:right="93"/>
        <w:jc w:val="both"/>
      </w:pPr>
    </w:p>
    <w:sectPr w:rsidR="00070DAA" w:rsidRPr="00267404" w:rsidSect="00EB5B69">
      <w:headerReference w:type="default" r:id="rId15"/>
      <w:footerReference w:type="default" r:id="rId16"/>
      <w:pgSz w:w="11906" w:h="16838" w:code="9"/>
      <w:pgMar w:top="1418" w:right="1418" w:bottom="851" w:left="851" w:header="709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56" w:rsidRDefault="001F5A56">
      <w:r>
        <w:separator/>
      </w:r>
    </w:p>
  </w:endnote>
  <w:endnote w:type="continuationSeparator" w:id="0">
    <w:p w:rsidR="001F5A56" w:rsidRDefault="001F5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ecilia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B69" w:rsidRPr="00790EA9" w:rsidRDefault="006468A0" w:rsidP="00EB5B69">
    <w:pPr>
      <w:tabs>
        <w:tab w:val="left" w:pos="64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Jamie’s job</w:t>
    </w:r>
    <w:r w:rsidR="00EB5B69" w:rsidRPr="00790EA9">
      <w:rPr>
        <w:rFonts w:ascii="Arial" w:hAnsi="Arial" w:cs="Arial"/>
        <w:sz w:val="16"/>
        <w:szCs w:val="16"/>
      </w:rPr>
      <w:t>: “Dat ziet er goed uit”</w:t>
    </w:r>
  </w:p>
  <w:p w:rsidR="00BE10AC" w:rsidRPr="00EB5B69" w:rsidRDefault="00BE10AC" w:rsidP="00EB5B6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56" w:rsidRDefault="001F5A56">
      <w:r>
        <w:separator/>
      </w:r>
    </w:p>
  </w:footnote>
  <w:footnote w:type="continuationSeparator" w:id="0">
    <w:p w:rsidR="001F5A56" w:rsidRDefault="001F5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B8" w:rsidRDefault="003A6CC2" w:rsidP="004C075A">
    <w:pPr>
      <w:pStyle w:val="Koptekst"/>
    </w:pPr>
    <w:r>
      <w:rPr>
        <w:rFonts w:ascii="Arial" w:hAnsi="Arial" w:cs="Arial"/>
        <w:noProof/>
        <w:color w:val="000000"/>
      </w:rPr>
      <w:drawing>
        <wp:inline distT="0" distB="0" distL="0" distR="0">
          <wp:extent cx="6286500" cy="533400"/>
          <wp:effectExtent l="19050" t="0" r="0" b="0"/>
          <wp:docPr id="1" name="Afbeelding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2BB8" w:rsidRDefault="003F2BB8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5D9"/>
    <w:multiLevelType w:val="hybridMultilevel"/>
    <w:tmpl w:val="9DF8CD0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90AD3"/>
    <w:multiLevelType w:val="hybridMultilevel"/>
    <w:tmpl w:val="E0DCF78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569D0"/>
    <w:multiLevelType w:val="hybridMultilevel"/>
    <w:tmpl w:val="60FCFD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31A68"/>
    <w:multiLevelType w:val="hybridMultilevel"/>
    <w:tmpl w:val="F5A66E9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C4321"/>
    <w:multiLevelType w:val="hybridMultilevel"/>
    <w:tmpl w:val="8F065E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FA4E7E"/>
    <w:multiLevelType w:val="multilevel"/>
    <w:tmpl w:val="0BE4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E336A"/>
    <w:multiLevelType w:val="hybridMultilevel"/>
    <w:tmpl w:val="5CBE83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C36836"/>
    <w:multiLevelType w:val="hybridMultilevel"/>
    <w:tmpl w:val="7E54DB9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9F64F5"/>
    <w:multiLevelType w:val="hybridMultilevel"/>
    <w:tmpl w:val="9D0A0A2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755C1F"/>
    <w:multiLevelType w:val="hybridMultilevel"/>
    <w:tmpl w:val="DA00AF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4964BC"/>
    <w:multiLevelType w:val="hybridMultilevel"/>
    <w:tmpl w:val="780853E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02208"/>
    <w:multiLevelType w:val="hybridMultilevel"/>
    <w:tmpl w:val="83408E4A"/>
    <w:lvl w:ilvl="0" w:tplc="070ED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E378FB"/>
    <w:multiLevelType w:val="hybridMultilevel"/>
    <w:tmpl w:val="1AAE0C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1432C"/>
    <w:multiLevelType w:val="hybridMultilevel"/>
    <w:tmpl w:val="DAB882E2"/>
    <w:lvl w:ilvl="0" w:tplc="3A16BA0C">
      <w:start w:val="2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39E7F68"/>
    <w:multiLevelType w:val="hybridMultilevel"/>
    <w:tmpl w:val="13A87704"/>
    <w:lvl w:ilvl="0" w:tplc="B91C0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686D57"/>
    <w:multiLevelType w:val="hybridMultilevel"/>
    <w:tmpl w:val="D0D284A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94642"/>
    <w:multiLevelType w:val="hybridMultilevel"/>
    <w:tmpl w:val="31A0121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5629AF"/>
    <w:multiLevelType w:val="hybridMultilevel"/>
    <w:tmpl w:val="A1DE721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E122A0"/>
    <w:multiLevelType w:val="hybridMultilevel"/>
    <w:tmpl w:val="8A508E3A"/>
    <w:lvl w:ilvl="0" w:tplc="AE9AF9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091077"/>
    <w:multiLevelType w:val="hybridMultilevel"/>
    <w:tmpl w:val="B0AEB1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375E2D"/>
    <w:multiLevelType w:val="hybridMultilevel"/>
    <w:tmpl w:val="383CDA3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8F1AE3"/>
    <w:multiLevelType w:val="hybridMultilevel"/>
    <w:tmpl w:val="4960342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0B491D"/>
    <w:multiLevelType w:val="hybridMultilevel"/>
    <w:tmpl w:val="1F66D9E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8F0A99"/>
    <w:multiLevelType w:val="hybridMultilevel"/>
    <w:tmpl w:val="3E549B0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E3065A"/>
    <w:multiLevelType w:val="multilevel"/>
    <w:tmpl w:val="F6EA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266FD6"/>
    <w:multiLevelType w:val="hybridMultilevel"/>
    <w:tmpl w:val="6AF848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B2A4066"/>
    <w:multiLevelType w:val="hybridMultilevel"/>
    <w:tmpl w:val="C786E522"/>
    <w:lvl w:ilvl="0" w:tplc="EFAC18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E67841"/>
    <w:multiLevelType w:val="hybridMultilevel"/>
    <w:tmpl w:val="5028A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76390"/>
    <w:multiLevelType w:val="hybridMultilevel"/>
    <w:tmpl w:val="B65800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305379"/>
    <w:multiLevelType w:val="hybridMultilevel"/>
    <w:tmpl w:val="12B4EE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D940F2"/>
    <w:multiLevelType w:val="hybridMultilevel"/>
    <w:tmpl w:val="7C5A22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262C9A"/>
    <w:multiLevelType w:val="hybridMultilevel"/>
    <w:tmpl w:val="A42A570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34677"/>
    <w:multiLevelType w:val="hybridMultilevel"/>
    <w:tmpl w:val="FDAEC964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BEB05E5"/>
    <w:multiLevelType w:val="hybridMultilevel"/>
    <w:tmpl w:val="910268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265977"/>
    <w:multiLevelType w:val="hybridMultilevel"/>
    <w:tmpl w:val="DC902C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740851"/>
    <w:multiLevelType w:val="multilevel"/>
    <w:tmpl w:val="FE52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9B3ADB"/>
    <w:multiLevelType w:val="hybridMultilevel"/>
    <w:tmpl w:val="633A2FC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1D31CB"/>
    <w:multiLevelType w:val="multilevel"/>
    <w:tmpl w:val="7F66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A85481"/>
    <w:multiLevelType w:val="hybridMultilevel"/>
    <w:tmpl w:val="2D4059C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AA1CE8"/>
    <w:multiLevelType w:val="hybridMultilevel"/>
    <w:tmpl w:val="5DA0378E"/>
    <w:lvl w:ilvl="0" w:tplc="E49CE3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4A07893"/>
    <w:multiLevelType w:val="multilevel"/>
    <w:tmpl w:val="28E8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DC25C1"/>
    <w:multiLevelType w:val="hybridMultilevel"/>
    <w:tmpl w:val="4962A642"/>
    <w:lvl w:ilvl="0" w:tplc="5B5C59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997930"/>
    <w:multiLevelType w:val="hybridMultilevel"/>
    <w:tmpl w:val="DE7A86F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314896"/>
    <w:multiLevelType w:val="hybridMultilevel"/>
    <w:tmpl w:val="E242B39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AC4069A"/>
    <w:multiLevelType w:val="hybridMultilevel"/>
    <w:tmpl w:val="F7D07E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3610DA"/>
    <w:multiLevelType w:val="multilevel"/>
    <w:tmpl w:val="3A8C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402203"/>
    <w:multiLevelType w:val="hybridMultilevel"/>
    <w:tmpl w:val="2DEE63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C21B3B"/>
    <w:multiLevelType w:val="multilevel"/>
    <w:tmpl w:val="7E52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7"/>
  </w:num>
  <w:num w:numId="3">
    <w:abstractNumId w:val="35"/>
  </w:num>
  <w:num w:numId="4">
    <w:abstractNumId w:val="5"/>
  </w:num>
  <w:num w:numId="5">
    <w:abstractNumId w:val="8"/>
  </w:num>
  <w:num w:numId="6">
    <w:abstractNumId w:val="45"/>
  </w:num>
  <w:num w:numId="7">
    <w:abstractNumId w:val="37"/>
  </w:num>
  <w:num w:numId="8">
    <w:abstractNumId w:val="40"/>
  </w:num>
  <w:num w:numId="9">
    <w:abstractNumId w:val="12"/>
  </w:num>
  <w:num w:numId="10">
    <w:abstractNumId w:val="9"/>
  </w:num>
  <w:num w:numId="11">
    <w:abstractNumId w:val="26"/>
  </w:num>
  <w:num w:numId="12">
    <w:abstractNumId w:val="41"/>
  </w:num>
  <w:num w:numId="13">
    <w:abstractNumId w:val="25"/>
  </w:num>
  <w:num w:numId="14">
    <w:abstractNumId w:val="43"/>
  </w:num>
  <w:num w:numId="15">
    <w:abstractNumId w:val="11"/>
  </w:num>
  <w:num w:numId="16">
    <w:abstractNumId w:val="21"/>
  </w:num>
  <w:num w:numId="17">
    <w:abstractNumId w:val="30"/>
  </w:num>
  <w:num w:numId="18">
    <w:abstractNumId w:val="3"/>
  </w:num>
  <w:num w:numId="19">
    <w:abstractNumId w:val="6"/>
  </w:num>
  <w:num w:numId="20">
    <w:abstractNumId w:val="44"/>
  </w:num>
  <w:num w:numId="21">
    <w:abstractNumId w:val="34"/>
  </w:num>
  <w:num w:numId="22">
    <w:abstractNumId w:val="29"/>
  </w:num>
  <w:num w:numId="23">
    <w:abstractNumId w:val="14"/>
  </w:num>
  <w:num w:numId="24">
    <w:abstractNumId w:val="28"/>
  </w:num>
  <w:num w:numId="25">
    <w:abstractNumId w:val="22"/>
  </w:num>
  <w:num w:numId="26">
    <w:abstractNumId w:val="1"/>
  </w:num>
  <w:num w:numId="27">
    <w:abstractNumId w:val="17"/>
  </w:num>
  <w:num w:numId="28">
    <w:abstractNumId w:val="20"/>
  </w:num>
  <w:num w:numId="29">
    <w:abstractNumId w:val="19"/>
  </w:num>
  <w:num w:numId="30">
    <w:abstractNumId w:val="16"/>
  </w:num>
  <w:num w:numId="31">
    <w:abstractNumId w:val="7"/>
  </w:num>
  <w:num w:numId="32">
    <w:abstractNumId w:val="4"/>
  </w:num>
  <w:num w:numId="33">
    <w:abstractNumId w:val="36"/>
  </w:num>
  <w:num w:numId="34">
    <w:abstractNumId w:val="38"/>
  </w:num>
  <w:num w:numId="35">
    <w:abstractNumId w:val="0"/>
  </w:num>
  <w:num w:numId="36">
    <w:abstractNumId w:val="42"/>
  </w:num>
  <w:num w:numId="37">
    <w:abstractNumId w:val="27"/>
  </w:num>
  <w:num w:numId="38">
    <w:abstractNumId w:val="15"/>
  </w:num>
  <w:num w:numId="39">
    <w:abstractNumId w:val="10"/>
  </w:num>
  <w:num w:numId="40">
    <w:abstractNumId w:val="33"/>
  </w:num>
  <w:num w:numId="41">
    <w:abstractNumId w:val="46"/>
  </w:num>
  <w:num w:numId="42">
    <w:abstractNumId w:val="31"/>
  </w:num>
  <w:num w:numId="43">
    <w:abstractNumId w:val="23"/>
  </w:num>
  <w:num w:numId="44">
    <w:abstractNumId w:val="32"/>
  </w:num>
  <w:num w:numId="45">
    <w:abstractNumId w:val="13"/>
  </w:num>
  <w:num w:numId="46">
    <w:abstractNumId w:val="2"/>
  </w:num>
  <w:num w:numId="47">
    <w:abstractNumId w:val="18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2522B"/>
    <w:rsid w:val="0000373C"/>
    <w:rsid w:val="0001001E"/>
    <w:rsid w:val="000338C1"/>
    <w:rsid w:val="000430D6"/>
    <w:rsid w:val="00063BD0"/>
    <w:rsid w:val="00070DAA"/>
    <w:rsid w:val="00075181"/>
    <w:rsid w:val="0008266D"/>
    <w:rsid w:val="000830C9"/>
    <w:rsid w:val="000846A0"/>
    <w:rsid w:val="00086669"/>
    <w:rsid w:val="0008785D"/>
    <w:rsid w:val="000925A5"/>
    <w:rsid w:val="000B3B54"/>
    <w:rsid w:val="000C539D"/>
    <w:rsid w:val="000C562E"/>
    <w:rsid w:val="000C7783"/>
    <w:rsid w:val="000D5137"/>
    <w:rsid w:val="000F4D41"/>
    <w:rsid w:val="00106AF9"/>
    <w:rsid w:val="00111755"/>
    <w:rsid w:val="00112DD4"/>
    <w:rsid w:val="001148A3"/>
    <w:rsid w:val="00120753"/>
    <w:rsid w:val="00122A91"/>
    <w:rsid w:val="00125260"/>
    <w:rsid w:val="00125D4B"/>
    <w:rsid w:val="00130285"/>
    <w:rsid w:val="00140067"/>
    <w:rsid w:val="00147E6F"/>
    <w:rsid w:val="00173A87"/>
    <w:rsid w:val="001765E8"/>
    <w:rsid w:val="00184128"/>
    <w:rsid w:val="001A163D"/>
    <w:rsid w:val="001A7473"/>
    <w:rsid w:val="001B473E"/>
    <w:rsid w:val="001B4A9E"/>
    <w:rsid w:val="001D4969"/>
    <w:rsid w:val="001D6761"/>
    <w:rsid w:val="001F5A56"/>
    <w:rsid w:val="001F763E"/>
    <w:rsid w:val="00201ED2"/>
    <w:rsid w:val="002063D4"/>
    <w:rsid w:val="00214E01"/>
    <w:rsid w:val="0021659A"/>
    <w:rsid w:val="002205EC"/>
    <w:rsid w:val="0022313D"/>
    <w:rsid w:val="002241CE"/>
    <w:rsid w:val="00237FD6"/>
    <w:rsid w:val="00250EB3"/>
    <w:rsid w:val="00252416"/>
    <w:rsid w:val="00252DEF"/>
    <w:rsid w:val="00254EE6"/>
    <w:rsid w:val="002553EC"/>
    <w:rsid w:val="002603A3"/>
    <w:rsid w:val="00267404"/>
    <w:rsid w:val="00270D05"/>
    <w:rsid w:val="00274404"/>
    <w:rsid w:val="00274A56"/>
    <w:rsid w:val="00275347"/>
    <w:rsid w:val="002859E1"/>
    <w:rsid w:val="00292202"/>
    <w:rsid w:val="00296E1D"/>
    <w:rsid w:val="002A05C6"/>
    <w:rsid w:val="002A2DFE"/>
    <w:rsid w:val="002A35F8"/>
    <w:rsid w:val="002B22C4"/>
    <w:rsid w:val="002B3C84"/>
    <w:rsid w:val="002C2DFD"/>
    <w:rsid w:val="002C58B4"/>
    <w:rsid w:val="002D5F43"/>
    <w:rsid w:val="002D6B76"/>
    <w:rsid w:val="002E03AF"/>
    <w:rsid w:val="002E5E38"/>
    <w:rsid w:val="002F1F13"/>
    <w:rsid w:val="002F375C"/>
    <w:rsid w:val="00313FEA"/>
    <w:rsid w:val="0032427E"/>
    <w:rsid w:val="00325E9A"/>
    <w:rsid w:val="00344276"/>
    <w:rsid w:val="00366BD0"/>
    <w:rsid w:val="003679EE"/>
    <w:rsid w:val="00372A11"/>
    <w:rsid w:val="00372E1D"/>
    <w:rsid w:val="00376501"/>
    <w:rsid w:val="00385905"/>
    <w:rsid w:val="00387D1C"/>
    <w:rsid w:val="0039068C"/>
    <w:rsid w:val="003A18AE"/>
    <w:rsid w:val="003A29D8"/>
    <w:rsid w:val="003A2BD7"/>
    <w:rsid w:val="003A2BF9"/>
    <w:rsid w:val="003A6CC2"/>
    <w:rsid w:val="003C282E"/>
    <w:rsid w:val="003C3EB6"/>
    <w:rsid w:val="003C4EA1"/>
    <w:rsid w:val="003C5979"/>
    <w:rsid w:val="003D5DF0"/>
    <w:rsid w:val="003E161F"/>
    <w:rsid w:val="003F0BD5"/>
    <w:rsid w:val="003F2BB8"/>
    <w:rsid w:val="003F2C3E"/>
    <w:rsid w:val="003F4B59"/>
    <w:rsid w:val="004020AE"/>
    <w:rsid w:val="00427C74"/>
    <w:rsid w:val="00431482"/>
    <w:rsid w:val="0043747F"/>
    <w:rsid w:val="004553F0"/>
    <w:rsid w:val="00461A62"/>
    <w:rsid w:val="00464185"/>
    <w:rsid w:val="004656F8"/>
    <w:rsid w:val="00477971"/>
    <w:rsid w:val="004850B1"/>
    <w:rsid w:val="00487569"/>
    <w:rsid w:val="00496BA3"/>
    <w:rsid w:val="004C075A"/>
    <w:rsid w:val="004C46D8"/>
    <w:rsid w:val="004D065A"/>
    <w:rsid w:val="004D6C44"/>
    <w:rsid w:val="004E1D7B"/>
    <w:rsid w:val="00502103"/>
    <w:rsid w:val="0050340D"/>
    <w:rsid w:val="00510681"/>
    <w:rsid w:val="00512185"/>
    <w:rsid w:val="0051435F"/>
    <w:rsid w:val="0051641C"/>
    <w:rsid w:val="00521CB1"/>
    <w:rsid w:val="00526487"/>
    <w:rsid w:val="0054244B"/>
    <w:rsid w:val="005510A8"/>
    <w:rsid w:val="005576F9"/>
    <w:rsid w:val="00562EC4"/>
    <w:rsid w:val="005712FE"/>
    <w:rsid w:val="00575565"/>
    <w:rsid w:val="00582320"/>
    <w:rsid w:val="00582D81"/>
    <w:rsid w:val="00586D56"/>
    <w:rsid w:val="00590A0A"/>
    <w:rsid w:val="00593E50"/>
    <w:rsid w:val="00594F81"/>
    <w:rsid w:val="005A18B0"/>
    <w:rsid w:val="005A5C2C"/>
    <w:rsid w:val="005C1ED4"/>
    <w:rsid w:val="005C39C6"/>
    <w:rsid w:val="005C77BF"/>
    <w:rsid w:val="005E1A0F"/>
    <w:rsid w:val="005E2D97"/>
    <w:rsid w:val="005E421F"/>
    <w:rsid w:val="005E4FF1"/>
    <w:rsid w:val="006078F5"/>
    <w:rsid w:val="006079A6"/>
    <w:rsid w:val="00612681"/>
    <w:rsid w:val="00631F5E"/>
    <w:rsid w:val="00644F22"/>
    <w:rsid w:val="00645BF4"/>
    <w:rsid w:val="006468A0"/>
    <w:rsid w:val="00654E3F"/>
    <w:rsid w:val="00661E90"/>
    <w:rsid w:val="006717D9"/>
    <w:rsid w:val="006753BE"/>
    <w:rsid w:val="00683DBF"/>
    <w:rsid w:val="006A125A"/>
    <w:rsid w:val="006A2FAD"/>
    <w:rsid w:val="006B34F7"/>
    <w:rsid w:val="006B59EF"/>
    <w:rsid w:val="006B7482"/>
    <w:rsid w:val="006C36A5"/>
    <w:rsid w:val="006C4905"/>
    <w:rsid w:val="006C65B6"/>
    <w:rsid w:val="006D58D1"/>
    <w:rsid w:val="006F335D"/>
    <w:rsid w:val="007024A5"/>
    <w:rsid w:val="00705922"/>
    <w:rsid w:val="00707352"/>
    <w:rsid w:val="00717498"/>
    <w:rsid w:val="00720BF8"/>
    <w:rsid w:val="00725413"/>
    <w:rsid w:val="00730AAF"/>
    <w:rsid w:val="00737AFA"/>
    <w:rsid w:val="0075300F"/>
    <w:rsid w:val="00754281"/>
    <w:rsid w:val="00760C50"/>
    <w:rsid w:val="00766569"/>
    <w:rsid w:val="00766BEB"/>
    <w:rsid w:val="00794FDE"/>
    <w:rsid w:val="007B349D"/>
    <w:rsid w:val="007B67D7"/>
    <w:rsid w:val="007D1B0B"/>
    <w:rsid w:val="007D31F3"/>
    <w:rsid w:val="007D3BFD"/>
    <w:rsid w:val="007D4B87"/>
    <w:rsid w:val="007D4CFB"/>
    <w:rsid w:val="007E16BC"/>
    <w:rsid w:val="007F0E50"/>
    <w:rsid w:val="007F5D7D"/>
    <w:rsid w:val="00811DCC"/>
    <w:rsid w:val="008414A5"/>
    <w:rsid w:val="00846792"/>
    <w:rsid w:val="00857E16"/>
    <w:rsid w:val="00861991"/>
    <w:rsid w:val="0087505A"/>
    <w:rsid w:val="008821D0"/>
    <w:rsid w:val="00885F78"/>
    <w:rsid w:val="0089670A"/>
    <w:rsid w:val="00897E79"/>
    <w:rsid w:val="008A2E9D"/>
    <w:rsid w:val="008B4F45"/>
    <w:rsid w:val="008B520E"/>
    <w:rsid w:val="008B7EA5"/>
    <w:rsid w:val="008C65B2"/>
    <w:rsid w:val="008E397F"/>
    <w:rsid w:val="008E7D66"/>
    <w:rsid w:val="008F4940"/>
    <w:rsid w:val="00900AE4"/>
    <w:rsid w:val="009020DD"/>
    <w:rsid w:val="009042C2"/>
    <w:rsid w:val="00920496"/>
    <w:rsid w:val="009262B0"/>
    <w:rsid w:val="009328CF"/>
    <w:rsid w:val="0093529A"/>
    <w:rsid w:val="009560EB"/>
    <w:rsid w:val="00960893"/>
    <w:rsid w:val="009726B4"/>
    <w:rsid w:val="0098386C"/>
    <w:rsid w:val="00983AF8"/>
    <w:rsid w:val="00994B3E"/>
    <w:rsid w:val="009A5021"/>
    <w:rsid w:val="009A5271"/>
    <w:rsid w:val="009A75C2"/>
    <w:rsid w:val="009A77F6"/>
    <w:rsid w:val="009B0CA9"/>
    <w:rsid w:val="009B1BA8"/>
    <w:rsid w:val="009B46A5"/>
    <w:rsid w:val="009D037B"/>
    <w:rsid w:val="009D0D6E"/>
    <w:rsid w:val="009D2C96"/>
    <w:rsid w:val="009D33BD"/>
    <w:rsid w:val="009F5BD7"/>
    <w:rsid w:val="00A07A1A"/>
    <w:rsid w:val="00A10358"/>
    <w:rsid w:val="00A10B5F"/>
    <w:rsid w:val="00A2094D"/>
    <w:rsid w:val="00A20F1D"/>
    <w:rsid w:val="00A2578A"/>
    <w:rsid w:val="00A31254"/>
    <w:rsid w:val="00A4061B"/>
    <w:rsid w:val="00A4404D"/>
    <w:rsid w:val="00A44220"/>
    <w:rsid w:val="00A53C42"/>
    <w:rsid w:val="00A555E2"/>
    <w:rsid w:val="00A571D6"/>
    <w:rsid w:val="00A61BA7"/>
    <w:rsid w:val="00A67543"/>
    <w:rsid w:val="00A72505"/>
    <w:rsid w:val="00A7606F"/>
    <w:rsid w:val="00A95CEB"/>
    <w:rsid w:val="00AB066A"/>
    <w:rsid w:val="00AB24E9"/>
    <w:rsid w:val="00AB2711"/>
    <w:rsid w:val="00AB522D"/>
    <w:rsid w:val="00AC740D"/>
    <w:rsid w:val="00AD3F59"/>
    <w:rsid w:val="00AF0ACC"/>
    <w:rsid w:val="00AF1A6B"/>
    <w:rsid w:val="00AF4BF1"/>
    <w:rsid w:val="00B00E08"/>
    <w:rsid w:val="00B0184F"/>
    <w:rsid w:val="00B0717D"/>
    <w:rsid w:val="00B2524B"/>
    <w:rsid w:val="00B26076"/>
    <w:rsid w:val="00B26A00"/>
    <w:rsid w:val="00B348E5"/>
    <w:rsid w:val="00B37C92"/>
    <w:rsid w:val="00B41931"/>
    <w:rsid w:val="00B50F43"/>
    <w:rsid w:val="00B52126"/>
    <w:rsid w:val="00B52EE2"/>
    <w:rsid w:val="00B53E37"/>
    <w:rsid w:val="00B54CCC"/>
    <w:rsid w:val="00B560E7"/>
    <w:rsid w:val="00B61C9B"/>
    <w:rsid w:val="00B77A1E"/>
    <w:rsid w:val="00B81DCC"/>
    <w:rsid w:val="00BA3090"/>
    <w:rsid w:val="00BA44E5"/>
    <w:rsid w:val="00BA50E7"/>
    <w:rsid w:val="00BB0618"/>
    <w:rsid w:val="00BB60E5"/>
    <w:rsid w:val="00BB748D"/>
    <w:rsid w:val="00BC5EE6"/>
    <w:rsid w:val="00BD5B5B"/>
    <w:rsid w:val="00BE0FFC"/>
    <w:rsid w:val="00BE10AC"/>
    <w:rsid w:val="00BE3E04"/>
    <w:rsid w:val="00C02C95"/>
    <w:rsid w:val="00C05736"/>
    <w:rsid w:val="00C108A7"/>
    <w:rsid w:val="00C20FE1"/>
    <w:rsid w:val="00C216AE"/>
    <w:rsid w:val="00C27B54"/>
    <w:rsid w:val="00C3495A"/>
    <w:rsid w:val="00C40CC8"/>
    <w:rsid w:val="00C53239"/>
    <w:rsid w:val="00C53786"/>
    <w:rsid w:val="00C64F7D"/>
    <w:rsid w:val="00C669E8"/>
    <w:rsid w:val="00C66BEA"/>
    <w:rsid w:val="00C75FD3"/>
    <w:rsid w:val="00C828F7"/>
    <w:rsid w:val="00C917B1"/>
    <w:rsid w:val="00C94D3E"/>
    <w:rsid w:val="00CA42B6"/>
    <w:rsid w:val="00CB06A2"/>
    <w:rsid w:val="00CB7791"/>
    <w:rsid w:val="00CD6D6F"/>
    <w:rsid w:val="00CE35C6"/>
    <w:rsid w:val="00D11E78"/>
    <w:rsid w:val="00D2522B"/>
    <w:rsid w:val="00D2608B"/>
    <w:rsid w:val="00D30D6A"/>
    <w:rsid w:val="00D60C99"/>
    <w:rsid w:val="00D80B7A"/>
    <w:rsid w:val="00D966B9"/>
    <w:rsid w:val="00D97D23"/>
    <w:rsid w:val="00DA0728"/>
    <w:rsid w:val="00DA60A3"/>
    <w:rsid w:val="00DB4624"/>
    <w:rsid w:val="00DB4782"/>
    <w:rsid w:val="00DC32B2"/>
    <w:rsid w:val="00DF2EA7"/>
    <w:rsid w:val="00E033C0"/>
    <w:rsid w:val="00E42AB7"/>
    <w:rsid w:val="00E42E9D"/>
    <w:rsid w:val="00E55F6B"/>
    <w:rsid w:val="00E6552F"/>
    <w:rsid w:val="00E74CAA"/>
    <w:rsid w:val="00E75D24"/>
    <w:rsid w:val="00E7665B"/>
    <w:rsid w:val="00E82128"/>
    <w:rsid w:val="00E97310"/>
    <w:rsid w:val="00EA0ED2"/>
    <w:rsid w:val="00EB5B69"/>
    <w:rsid w:val="00EB6908"/>
    <w:rsid w:val="00EC5221"/>
    <w:rsid w:val="00EC677E"/>
    <w:rsid w:val="00EE3884"/>
    <w:rsid w:val="00EE6473"/>
    <w:rsid w:val="00EF105E"/>
    <w:rsid w:val="00EF7371"/>
    <w:rsid w:val="00F00038"/>
    <w:rsid w:val="00F154B7"/>
    <w:rsid w:val="00F20102"/>
    <w:rsid w:val="00F312F9"/>
    <w:rsid w:val="00F41856"/>
    <w:rsid w:val="00F47694"/>
    <w:rsid w:val="00F50432"/>
    <w:rsid w:val="00F5419B"/>
    <w:rsid w:val="00F6231B"/>
    <w:rsid w:val="00F6301C"/>
    <w:rsid w:val="00F640D0"/>
    <w:rsid w:val="00F8142C"/>
    <w:rsid w:val="00F817D9"/>
    <w:rsid w:val="00F81C51"/>
    <w:rsid w:val="00F869F0"/>
    <w:rsid w:val="00FA0F62"/>
    <w:rsid w:val="00FA5DE3"/>
    <w:rsid w:val="00FB3EBB"/>
    <w:rsid w:val="00FB70A0"/>
    <w:rsid w:val="00FB7994"/>
    <w:rsid w:val="00FC3FEC"/>
    <w:rsid w:val="00FC6BAB"/>
    <w:rsid w:val="00FD461C"/>
    <w:rsid w:val="00FD52F5"/>
    <w:rsid w:val="00FF5040"/>
    <w:rsid w:val="00FF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02103"/>
    <w:rPr>
      <w:sz w:val="24"/>
      <w:szCs w:val="24"/>
    </w:rPr>
  </w:style>
  <w:style w:type="paragraph" w:styleId="Kop1">
    <w:name w:val="heading 1"/>
    <w:basedOn w:val="Standaard"/>
    <w:next w:val="Standaard"/>
    <w:qFormat/>
    <w:rsid w:val="00502103"/>
    <w:pPr>
      <w:keepNext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D25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D2522B"/>
    <w:rPr>
      <w:color w:val="05447E"/>
      <w:sz w:val="18"/>
      <w:szCs w:val="18"/>
      <w:u w:val="single"/>
    </w:rPr>
  </w:style>
  <w:style w:type="paragraph" w:styleId="Koptekst">
    <w:name w:val="header"/>
    <w:basedOn w:val="Standaard"/>
    <w:rsid w:val="001F763E"/>
    <w:pPr>
      <w:tabs>
        <w:tab w:val="center" w:pos="4536"/>
        <w:tab w:val="right" w:pos="9072"/>
      </w:tabs>
    </w:pPr>
    <w:rPr>
      <w:rFonts w:ascii="Caecilia Roman" w:hAnsi="Caecilia Roman"/>
      <w:sz w:val="20"/>
      <w:szCs w:val="20"/>
    </w:rPr>
  </w:style>
  <w:style w:type="paragraph" w:styleId="Plattetekst">
    <w:name w:val="Body Text"/>
    <w:basedOn w:val="Standaard"/>
    <w:rsid w:val="009D2C96"/>
    <w:rPr>
      <w:rFonts w:ascii="Arial" w:hAnsi="Arial"/>
      <w:sz w:val="20"/>
      <w:szCs w:val="20"/>
    </w:rPr>
  </w:style>
  <w:style w:type="paragraph" w:styleId="Voettekst">
    <w:name w:val="footer"/>
    <w:basedOn w:val="Standaard"/>
    <w:rsid w:val="009D2C96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154B7"/>
    <w:rPr>
      <w:rFonts w:ascii="Tahoma" w:hAnsi="Tahoma" w:cs="Tahoma"/>
      <w:sz w:val="16"/>
      <w:szCs w:val="16"/>
    </w:rPr>
  </w:style>
  <w:style w:type="character" w:customStyle="1" w:styleId="a">
    <w:name w:val="a"/>
    <w:basedOn w:val="Standaardalinea-lettertype"/>
    <w:rsid w:val="00B61C9B"/>
  </w:style>
  <w:style w:type="character" w:styleId="GevolgdeHyperlink">
    <w:name w:val="FollowedHyperlink"/>
    <w:basedOn w:val="Standaardalinea-lettertype"/>
    <w:rsid w:val="00130285"/>
    <w:rPr>
      <w:color w:val="800080"/>
      <w:u w:val="single"/>
    </w:rPr>
  </w:style>
  <w:style w:type="character" w:customStyle="1" w:styleId="b1">
    <w:name w:val="b1"/>
    <w:basedOn w:val="Standaardalinea-lettertype"/>
    <w:rsid w:val="00DB4624"/>
    <w:rPr>
      <w:b/>
      <w:bCs/>
      <w:color w:val="646464"/>
    </w:rPr>
  </w:style>
  <w:style w:type="paragraph" w:styleId="Plattetekst3">
    <w:name w:val="Body Text 3"/>
    <w:basedOn w:val="Standaard"/>
    <w:rsid w:val="00106AF9"/>
    <w:pPr>
      <w:spacing w:after="120"/>
    </w:pPr>
    <w:rPr>
      <w:sz w:val="16"/>
      <w:szCs w:val="16"/>
    </w:rPr>
  </w:style>
  <w:style w:type="character" w:styleId="Zwaar">
    <w:name w:val="Strong"/>
    <w:basedOn w:val="Standaardalinea-lettertype"/>
    <w:qFormat/>
    <w:rsid w:val="003A6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nl.wikipedia.org/wiki/Koek-en-zop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7202E61787B4CBBFCDC85EB29BF53" ma:contentTypeVersion="0" ma:contentTypeDescription="Een nieuw document maken." ma:contentTypeScope="" ma:versionID="21602567e7dc22b0b9345c0b5fa8a0e3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0129E15-9BBB-4025-9B2A-61EDE4624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4079A-A499-4B4C-A39F-5BF6374CA6A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AA01BD-9901-48D2-AAF8-7ED5EC88D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C221C1E-8639-43CC-92D7-3EF3DAEB522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4370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5154</CharactersWithSpaces>
  <SharedDoc>false</SharedDoc>
  <HLinks>
    <vt:vector size="6" baseType="variant">
      <vt:variant>
        <vt:i4>3539069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http://nl.wikipedia.org/wiki/Koek-en-zopie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heuvelejvanden</cp:lastModifiedBy>
  <cp:revision>2</cp:revision>
  <cp:lastPrinted>2008-09-25T08:16:00Z</cp:lastPrinted>
  <dcterms:created xsi:type="dcterms:W3CDTF">2012-05-28T17:29:00Z</dcterms:created>
  <dcterms:modified xsi:type="dcterms:W3CDTF">2012-05-28T17:29:00Z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tatus">
    <vt:lpwstr>Definitief</vt:lpwstr>
  </property>
</Properties>
</file>